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01A0" w14:textId="77777777" w:rsidR="00F14A8E" w:rsidRPr="00F14A8E" w:rsidRDefault="00F14A8E" w:rsidP="00F14A8E">
      <w:pPr>
        <w:rPr>
          <w:b/>
          <w:bCs/>
        </w:rPr>
      </w:pPr>
      <w:r w:rsidRPr="00F14A8E">
        <w:rPr>
          <w:b/>
          <w:bCs/>
        </w:rPr>
        <w:t>Минэкономразвития и Фонд содействия реструктуризации долга запустили информационную кампанию для малого и среднего бизнеса</w:t>
      </w:r>
    </w:p>
    <w:p w14:paraId="2F75E46F" w14:textId="5ABC3E4D" w:rsidR="00AF47FB" w:rsidRDefault="00F14A8E" w:rsidP="00F14A8E">
      <w:r>
        <w:t>Минэкономразвития России и Фонд содействия реструктуризации долга запустили партнерскую программу на базе центров «Мой бизнес» для информирования предпринимателей о восстановлении платежеспособности и недопущении банкротства.</w:t>
      </w:r>
    </w:p>
    <w:p w14:paraId="14A2E3A6" w14:textId="77777777" w:rsidR="00F14A8E" w:rsidRDefault="00F14A8E" w:rsidP="00F14A8E"/>
    <w:p w14:paraId="27D747C6" w14:textId="77777777" w:rsidR="00F14A8E" w:rsidRPr="00F14A8E" w:rsidRDefault="00F14A8E" w:rsidP="00F14A8E">
      <w:r w:rsidRPr="00F14A8E">
        <w:rPr>
          <w:i/>
          <w:iCs/>
        </w:rPr>
        <w:t>«В последние три года наблюдается тенденция замещения банкротства реструктуризацией долга: количество процедур банкротства снизилось на 25%, при этом количество предприятий, которым оказаны меры поддержки, возросло в 3,7 раза. Здесь большую роль играет информационная работа с предпринимателями по действующему законодательству, которую проводят Минэкономразвития, ФНС России, Фонд содействия реструктуризации долга. Наша совместная с Фондом программа также нацелена на минимизацию банкротств и помощь предпринимателям в сохранении своего бизнеса и рабочих мест»</w:t>
      </w:r>
      <w:r w:rsidRPr="00F14A8E">
        <w:t>, — отмечает заместитель министра экономического развития России </w:t>
      </w:r>
      <w:r w:rsidRPr="00F14A8E">
        <w:rPr>
          <w:b/>
          <w:bCs/>
        </w:rPr>
        <w:t xml:space="preserve">Татьяна </w:t>
      </w:r>
      <w:proofErr w:type="spellStart"/>
      <w:r w:rsidRPr="00F14A8E">
        <w:rPr>
          <w:b/>
          <w:bCs/>
        </w:rPr>
        <w:t>Илюшникова</w:t>
      </w:r>
      <w:proofErr w:type="spellEnd"/>
      <w:r w:rsidRPr="00F14A8E">
        <w:t>.</w:t>
      </w:r>
    </w:p>
    <w:p w14:paraId="08E945C2" w14:textId="77777777" w:rsidR="00F14A8E" w:rsidRPr="00F14A8E" w:rsidRDefault="00F14A8E" w:rsidP="00F14A8E">
      <w:r w:rsidRPr="00F14A8E">
        <w:br/>
        <w:t>В рамках информационной кампании предприниматели смогут изучить комплексные решения по урегулированию долга юридических лиц и индивидуальных предпринимателей, в том числе по реструктуризации долга путем получения отсрочки по налогам, заключения мировых соглашений, получения рефинансирования/кредитования в банках-партнерах, по поиску и привлечению инвесторов, а также проведению переговоров с кредиторами при участии независимых экспертов.</w:t>
      </w:r>
    </w:p>
    <w:p w14:paraId="7825DA3F" w14:textId="77777777" w:rsidR="00F14A8E" w:rsidRPr="00F14A8E" w:rsidRDefault="00F14A8E" w:rsidP="00F14A8E">
      <w:r w:rsidRPr="00F14A8E">
        <w:rPr>
          <w:i/>
          <w:iCs/>
        </w:rPr>
        <w:t>«Созданный по инициативе деловых общественных объединений Фонд содействия реструктуризации долга в официальном партнерстве с ФНС РФ предоставляет бесплатную помощь в реструктуризации долгов организации, а также предоставляет площадку для переговоров в ситуациях, требующих участия кредиторов или инвесторов со стороны бизнеса, когда только государственных мер недостаточно. В результате работы Фонда удалось реструктурировать долг на сумму 15 млрд рублей, тем самым для экономики удалось сохранить выручку в сумме 94 млрд рублей, а также более 21 тыс. рабочих мест»</w:t>
      </w:r>
      <w:r w:rsidRPr="00F14A8E">
        <w:t>, — отмечает член наблюдательного совета Фонда </w:t>
      </w:r>
      <w:r w:rsidRPr="00F14A8E">
        <w:rPr>
          <w:b/>
          <w:bCs/>
        </w:rPr>
        <w:t xml:space="preserve">Константин </w:t>
      </w:r>
      <w:proofErr w:type="spellStart"/>
      <w:r w:rsidRPr="00F14A8E">
        <w:rPr>
          <w:b/>
          <w:bCs/>
        </w:rPr>
        <w:t>Чекмышев</w:t>
      </w:r>
      <w:proofErr w:type="spellEnd"/>
      <w:r w:rsidRPr="00F14A8E">
        <w:t>.</w:t>
      </w:r>
    </w:p>
    <w:p w14:paraId="5F329A9F" w14:textId="77777777" w:rsidR="00F14A8E" w:rsidRPr="00F14A8E" w:rsidRDefault="00F14A8E" w:rsidP="00F14A8E">
      <w:r w:rsidRPr="00F14A8E">
        <w:br/>
        <w:t>В программе — образовательные вебинары с экспертами, доступ к базе знаний, разъяснительные публикации в социальных сетях. Анонсы вебинаров можно отслеживать </w:t>
      </w:r>
      <w:hyperlink r:id="rId4" w:tgtFrame="_blank" w:history="1">
        <w:r w:rsidRPr="00F14A8E">
          <w:rPr>
            <w:rStyle w:val="ac"/>
            <w:b/>
            <w:bCs/>
          </w:rPr>
          <w:t>в группе «Мой бизнес» ВКонтакте</w:t>
        </w:r>
      </w:hyperlink>
      <w:r w:rsidRPr="00F14A8E">
        <w:t>.</w:t>
      </w:r>
    </w:p>
    <w:p w14:paraId="5E6EE8B5" w14:textId="1956ACF0" w:rsidR="00F14A8E" w:rsidRDefault="00F14A8E" w:rsidP="00F14A8E">
      <w:r w:rsidRPr="00F14A8E">
        <w:br/>
      </w:r>
      <w:r w:rsidR="00AB3ED7" w:rsidRPr="00AB3ED7">
        <w:t>Источник фото: https://www.freepik.com/</w:t>
      </w:r>
    </w:p>
    <w:p w14:paraId="6AF94F4D" w14:textId="77777777" w:rsidR="00F14A8E" w:rsidRDefault="00F14A8E" w:rsidP="00F14A8E"/>
    <w:sectPr w:rsidR="00F1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82"/>
    <w:rsid w:val="0010260B"/>
    <w:rsid w:val="003B2959"/>
    <w:rsid w:val="0073237C"/>
    <w:rsid w:val="00AB3ED7"/>
    <w:rsid w:val="00AF47FB"/>
    <w:rsid w:val="00C12A17"/>
    <w:rsid w:val="00C83A82"/>
    <w:rsid w:val="00DB3539"/>
    <w:rsid w:val="00F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EC85"/>
  <w15:chartTrackingRefBased/>
  <w15:docId w15:val="{D076B380-F98A-4713-B459-BA7992B2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A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A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A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A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A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A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A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A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A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A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A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3A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14A8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oibiz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Елена Сергеевна</dc:creator>
  <cp:keywords/>
  <dc:description/>
  <cp:lastModifiedBy>Антропова Елена Сергеевна</cp:lastModifiedBy>
  <cp:revision>3</cp:revision>
  <dcterms:created xsi:type="dcterms:W3CDTF">2025-04-03T14:35:00Z</dcterms:created>
  <dcterms:modified xsi:type="dcterms:W3CDTF">2025-04-03T14:36:00Z</dcterms:modified>
</cp:coreProperties>
</file>