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D6ED" w14:textId="63EFC024" w:rsidR="001F2157" w:rsidRPr="00D31F1F" w:rsidRDefault="00B8411F" w:rsidP="00B8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F1F">
        <w:rPr>
          <w:rFonts w:ascii="Times New Roman" w:hAnsi="Times New Roman" w:cs="Times New Roman"/>
          <w:sz w:val="28"/>
          <w:szCs w:val="28"/>
        </w:rPr>
        <w:t>Перечень бесплатных комплексов услуг 2026г.</w:t>
      </w:r>
    </w:p>
    <w:p w14:paraId="101777FE" w14:textId="77777777" w:rsidR="00B8411F" w:rsidRPr="00B8411F" w:rsidRDefault="00B8411F" w:rsidP="00B8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F138F6" w14:textId="122A8B66" w:rsidR="00B8411F" w:rsidRPr="00AC470C" w:rsidRDefault="00AC470C" w:rsidP="00B84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 </w:t>
      </w:r>
      <w:r w:rsidR="004F1EC8" w:rsidRPr="00AC470C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СОДЕЙСТВИЮ В ДОСТУПЕ К ЦИФРОВЫМ СЕРВИСАМ И ПРОГРАММНОМУ ОБЕСПЕЧЕНИЮ</w:t>
      </w:r>
    </w:p>
    <w:p w14:paraId="560A7BE9" w14:textId="77777777" w:rsidR="004F1EC8" w:rsidRPr="00B8411F" w:rsidRDefault="004F1EC8" w:rsidP="00B84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85FDC1" w14:textId="77777777" w:rsidR="00B8411F" w:rsidRPr="00CF31C2" w:rsidRDefault="00B8411F" w:rsidP="00B8411F">
      <w:pPr>
        <w:pStyle w:val="ad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CF31C2">
        <w:rPr>
          <w:b/>
          <w:sz w:val="28"/>
          <w:szCs w:val="28"/>
        </w:rPr>
        <w:t>«СОДЕЙСТВИЕ В ДОСТУПЕ К ГОССИСТЕМАМ КОНТРОЛЯ ЗА ТОВАРАМИ»</w:t>
      </w:r>
    </w:p>
    <w:p w14:paraId="4C850FE6" w14:textId="77777777" w:rsidR="00B8411F" w:rsidRPr="00CF31C2" w:rsidRDefault="00B8411F" w:rsidP="00B8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1B3A41" w14:textId="6C120FB1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31C2">
        <w:rPr>
          <w:rFonts w:ascii="Times New Roman" w:hAnsi="Times New Roman" w:cs="Times New Roman"/>
          <w:b/>
          <w:bCs/>
          <w:sz w:val="28"/>
          <w:szCs w:val="28"/>
        </w:rPr>
        <w:t>1. Комплекс услуг по настройке работы в системе маркировки «Честный знак» и ТС</w:t>
      </w:r>
      <w:r w:rsidRPr="00B84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8411F">
        <w:rPr>
          <w:rFonts w:ascii="Times New Roman" w:hAnsi="Times New Roman" w:cs="Times New Roman"/>
          <w:b/>
          <w:bCs/>
          <w:sz w:val="28"/>
          <w:szCs w:val="28"/>
        </w:rPr>
        <w:t>ПИоТ</w:t>
      </w:r>
      <w:proofErr w:type="spellEnd"/>
      <w:r w:rsidRPr="00B8411F">
        <w:rPr>
          <w:rFonts w:ascii="Times New Roman" w:hAnsi="Times New Roman" w:cs="Times New Roman"/>
          <w:b/>
          <w:bCs/>
          <w:sz w:val="28"/>
          <w:szCs w:val="28"/>
        </w:rPr>
        <w:t xml:space="preserve"> «ЕСМ»</w:t>
      </w:r>
      <w:r w:rsidRPr="00B8411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E2EECBD" w14:textId="75C27BFB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Регистрация в системе маркировки путем подачи уведомления о начале предпринимательской деятельности в Единый реестр уведомлений (ЕРВК). </w:t>
      </w:r>
    </w:p>
    <w:p w14:paraId="293CF144" w14:textId="4BB06F4D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Настройка и подключение программного комплекса для работы с маркировкой (Технические средства получения информации о товаре «Единый Сервисный Модуль» / ТС </w:t>
      </w:r>
      <w:proofErr w:type="spellStart"/>
      <w:r w:rsidRPr="00B8411F">
        <w:rPr>
          <w:rFonts w:ascii="Times New Roman" w:hAnsi="Times New Roman" w:cs="Times New Roman"/>
          <w:sz w:val="28"/>
          <w:szCs w:val="28"/>
        </w:rPr>
        <w:t>ПИоТ</w:t>
      </w:r>
      <w:proofErr w:type="spellEnd"/>
      <w:r w:rsidRPr="00B8411F">
        <w:rPr>
          <w:rFonts w:ascii="Times New Roman" w:hAnsi="Times New Roman" w:cs="Times New Roman"/>
          <w:sz w:val="28"/>
          <w:szCs w:val="28"/>
        </w:rPr>
        <w:t xml:space="preserve"> «ЕСМ») с активацией лицензии на 12 месяцев. </w:t>
      </w:r>
    </w:p>
    <w:p w14:paraId="2200990B" w14:textId="4AAAB863" w:rsid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>Предоставление обновлений ЕСМ на 12 месяцев согласно Постановлению Правительства РФ от 19.03.2020 № 303.</w:t>
      </w:r>
    </w:p>
    <w:p w14:paraId="49F863EF" w14:textId="77777777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56B46" w14:textId="0068E0E0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B8411F">
        <w:rPr>
          <w:rFonts w:ascii="Times New Roman" w:hAnsi="Times New Roman" w:cs="Times New Roman"/>
          <w:b/>
          <w:bCs/>
          <w:sz w:val="28"/>
          <w:szCs w:val="28"/>
        </w:rPr>
        <w:t>Комплекс услуг по настройке работы с системой ЕГАИС</w:t>
      </w:r>
      <w:r w:rsidRPr="00B8411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BFBFE96" w14:textId="0CA02C70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Выдача носителя </w:t>
      </w:r>
      <w:proofErr w:type="spellStart"/>
      <w:r w:rsidRPr="00B8411F">
        <w:rPr>
          <w:rFonts w:ascii="Times New Roman" w:hAnsi="Times New Roman" w:cs="Times New Roman"/>
          <w:sz w:val="28"/>
          <w:szCs w:val="28"/>
        </w:rPr>
        <w:t>Rutoken</w:t>
      </w:r>
      <w:proofErr w:type="spellEnd"/>
      <w:r w:rsidRPr="00B8411F">
        <w:rPr>
          <w:rFonts w:ascii="Times New Roman" w:hAnsi="Times New Roman" w:cs="Times New Roman"/>
          <w:sz w:val="28"/>
          <w:szCs w:val="28"/>
        </w:rPr>
        <w:t xml:space="preserve"> 3.0.</w:t>
      </w:r>
    </w:p>
    <w:p w14:paraId="5D626DD3" w14:textId="51814B2C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Регистрация ЛК ЕГАИС и формирование кода </w:t>
      </w:r>
      <w:proofErr w:type="spellStart"/>
      <w:r w:rsidRPr="00B8411F">
        <w:rPr>
          <w:rFonts w:ascii="Times New Roman" w:hAnsi="Times New Roman" w:cs="Times New Roman"/>
          <w:sz w:val="28"/>
          <w:szCs w:val="28"/>
        </w:rPr>
        <w:t>pki</w:t>
      </w:r>
      <w:proofErr w:type="spellEnd"/>
      <w:r w:rsidRPr="00B8411F">
        <w:rPr>
          <w:rFonts w:ascii="Times New Roman" w:hAnsi="Times New Roman" w:cs="Times New Roman"/>
          <w:sz w:val="28"/>
          <w:szCs w:val="28"/>
        </w:rPr>
        <w:t xml:space="preserve"> - криптографического ключа, который обеспечивает безопасность взаимодействия между универсальным транспортным модулем (УТМ) и государственной системой ЕГАИС.</w:t>
      </w:r>
    </w:p>
    <w:p w14:paraId="241C0D5F" w14:textId="682DC2CE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>Выдача электронной подписи на сотрудника ООО/ИП.</w:t>
      </w:r>
    </w:p>
    <w:p w14:paraId="6339C78E" w14:textId="3E974149" w:rsid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>Формирование и регистрация МЧД на сотрудника для работы с накладными приходящими через ЛК ЕГАИС.</w:t>
      </w:r>
    </w:p>
    <w:p w14:paraId="087A396E" w14:textId="77777777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1BE887" w14:textId="77777777" w:rsidR="00B8411F" w:rsidRDefault="00B8411F" w:rsidP="00B841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B8411F">
        <w:rPr>
          <w:rFonts w:ascii="Times New Roman" w:hAnsi="Times New Roman" w:cs="Times New Roman"/>
          <w:b/>
          <w:bCs/>
          <w:sz w:val="28"/>
          <w:szCs w:val="28"/>
        </w:rPr>
        <w:t>Комплекс услуг по настройке госсистем</w:t>
      </w:r>
      <w:r w:rsidRPr="00B8411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AA98ED1" w14:textId="2D32A620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Содействие в регистрации в системах Честный Знак, Меркурий, ЕГАИС, в том числе: </w:t>
      </w:r>
    </w:p>
    <w:p w14:paraId="15D8C7E9" w14:textId="4F2393BD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- настройка браузеров для работы с порталами, установка расширений и компонентов, необходимых для работы с ЭЦП; </w:t>
      </w:r>
    </w:p>
    <w:p w14:paraId="387A0345" w14:textId="22E7A269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- внесение регистрационных данных субъекта хозяйствования для создания учетной записи ИП/организации в необходимом </w:t>
      </w:r>
      <w:proofErr w:type="spellStart"/>
      <w:r w:rsidRPr="00B8411F">
        <w:rPr>
          <w:rFonts w:ascii="Times New Roman" w:hAnsi="Times New Roman" w:cs="Times New Roman"/>
          <w:sz w:val="28"/>
          <w:szCs w:val="28"/>
        </w:rPr>
        <w:t>госпортале</w:t>
      </w:r>
      <w:proofErr w:type="spellEnd"/>
      <w:r w:rsidRPr="00B8411F">
        <w:rPr>
          <w:rFonts w:ascii="Times New Roman" w:hAnsi="Times New Roman" w:cs="Times New Roman"/>
          <w:sz w:val="28"/>
          <w:szCs w:val="28"/>
        </w:rPr>
        <w:t xml:space="preserve"> для дальнейшей работы с ней;</w:t>
      </w:r>
    </w:p>
    <w:p w14:paraId="3BDC4ECD" w14:textId="2B4E6D70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- для работы с ЕГАИС дополнительно устанавливается универсальный транспортный модуль (УТМ); </w:t>
      </w:r>
    </w:p>
    <w:p w14:paraId="0DC7D50F" w14:textId="7AC92C9D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>- для работы с Честным Знаком дополнительно формируется токен для контрольно-кассовой техники и открываются товарные группы, относящиеся к деятельности субъекта хозяйствования;</w:t>
      </w:r>
    </w:p>
    <w:p w14:paraId="464557F9" w14:textId="12C17574" w:rsid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>- для работы с Меркурием и полного взаимодействия с системой настраивается работа через ЕСИА.</w:t>
      </w:r>
    </w:p>
    <w:p w14:paraId="37C58B71" w14:textId="77777777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4CB5C9" w14:textId="417D3752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r w:rsidRPr="00B8411F">
        <w:rPr>
          <w:rFonts w:ascii="Times New Roman" w:hAnsi="Times New Roman" w:cs="Times New Roman"/>
          <w:b/>
          <w:bCs/>
          <w:sz w:val="28"/>
          <w:szCs w:val="28"/>
        </w:rPr>
        <w:t>Комплекс услуг по работе в системе маркировки «Честный знак»</w:t>
      </w:r>
      <w:r w:rsidRPr="00B8411F">
        <w:rPr>
          <w:rFonts w:ascii="Times New Roman" w:hAnsi="Times New Roman" w:cs="Times New Roman"/>
          <w:sz w:val="28"/>
          <w:szCs w:val="28"/>
        </w:rPr>
        <w:t xml:space="preserve"> Подключение к модулю для работы с системой «Честный знак», обеспечивающему корректную приемку и отпуск маркированной продукции, проверку кодов маркировки и соблюдение действующих требований на 1 год. </w:t>
      </w:r>
    </w:p>
    <w:p w14:paraId="32E6C10E" w14:textId="7FCC55E3" w:rsidR="00B8411F" w:rsidRP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 xml:space="preserve">Выпуск ЭЦП для руководителя или сотрудника ООО/ИП с оформлением МЧД на сотрудника. </w:t>
      </w:r>
    </w:p>
    <w:p w14:paraId="4696FD9C" w14:textId="7BC01FF9" w:rsidR="00B8411F" w:rsidRDefault="00B8411F" w:rsidP="00B84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F">
        <w:rPr>
          <w:rFonts w:ascii="Times New Roman" w:hAnsi="Times New Roman" w:cs="Times New Roman"/>
          <w:sz w:val="28"/>
          <w:szCs w:val="28"/>
        </w:rPr>
        <w:t>Регистрация субъекта МСП в системе маркировки, настройка работы с электронной подписью, обучение работе с маркированными товарами в системе: приемка, реализация, возвраты.</w:t>
      </w:r>
    </w:p>
    <w:p w14:paraId="2FF48B21" w14:textId="77777777" w:rsidR="005E4CC7" w:rsidRPr="00CF31C2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B46343" w14:textId="77777777" w:rsidR="00A02976" w:rsidRPr="00CF31C2" w:rsidRDefault="00A02976" w:rsidP="005E4CC7">
      <w:pPr>
        <w:pStyle w:val="ad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8"/>
          <w:szCs w:val="28"/>
        </w:rPr>
      </w:pPr>
      <w:r w:rsidRPr="00CF31C2">
        <w:rPr>
          <w:b/>
          <w:sz w:val="28"/>
          <w:szCs w:val="28"/>
        </w:rPr>
        <w:t>«СОДЕЙСТВИЕ В ЦИФРОВИЗАЦИИ БИЗНЕС-ПРОЦЕССОВ»</w:t>
      </w:r>
    </w:p>
    <w:p w14:paraId="79FE28DA" w14:textId="77777777" w:rsidR="005E4CC7" w:rsidRPr="00153612" w:rsidRDefault="005E4CC7" w:rsidP="005E4CC7">
      <w:pPr>
        <w:pStyle w:val="ad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</w:rPr>
      </w:pPr>
    </w:p>
    <w:p w14:paraId="1F987B2F" w14:textId="77777777" w:rsidR="00A02976" w:rsidRPr="00A02976" w:rsidRDefault="00A02976" w:rsidP="005E4C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2976">
        <w:rPr>
          <w:rFonts w:ascii="Times New Roman" w:hAnsi="Times New Roman" w:cs="Times New Roman"/>
          <w:b/>
          <w:bCs/>
          <w:sz w:val="28"/>
          <w:szCs w:val="28"/>
        </w:rPr>
        <w:t>1. Комплекс услуг по выпуску и сопровождению сертификата электронно-цифровой подписи (ЭЦП)</w:t>
      </w:r>
      <w:r w:rsidRPr="00A0297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74B6768" w14:textId="3A9FCD6C" w:rsidR="00A02976" w:rsidRPr="00A02976" w:rsidRDefault="00A02976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976">
        <w:rPr>
          <w:rFonts w:ascii="Times New Roman" w:hAnsi="Times New Roman" w:cs="Times New Roman"/>
          <w:sz w:val="28"/>
          <w:szCs w:val="28"/>
        </w:rPr>
        <w:t>Изготовление ЭЦП руководителя или сотрудника с оформлением МЧД.</w:t>
      </w:r>
    </w:p>
    <w:p w14:paraId="22CAEA35" w14:textId="28889360" w:rsidR="00A02976" w:rsidRPr="00A02976" w:rsidRDefault="00A02976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976">
        <w:rPr>
          <w:rFonts w:ascii="Times New Roman" w:hAnsi="Times New Roman" w:cs="Times New Roman"/>
          <w:sz w:val="28"/>
          <w:szCs w:val="28"/>
        </w:rPr>
        <w:t xml:space="preserve">Выдача носителя </w:t>
      </w:r>
      <w:proofErr w:type="spellStart"/>
      <w:r w:rsidRPr="00A02976">
        <w:rPr>
          <w:rFonts w:ascii="Times New Roman" w:hAnsi="Times New Roman" w:cs="Times New Roman"/>
          <w:sz w:val="28"/>
          <w:szCs w:val="28"/>
        </w:rPr>
        <w:t>Rutoken</w:t>
      </w:r>
      <w:proofErr w:type="spellEnd"/>
      <w:r w:rsidRPr="00A02976">
        <w:rPr>
          <w:rFonts w:ascii="Times New Roman" w:hAnsi="Times New Roman" w:cs="Times New Roman"/>
          <w:sz w:val="28"/>
          <w:szCs w:val="28"/>
        </w:rPr>
        <w:t xml:space="preserve"> 3.0.</w:t>
      </w:r>
    </w:p>
    <w:p w14:paraId="5D87BC9B" w14:textId="50D4B663" w:rsidR="00A02976" w:rsidRDefault="00A02976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976">
        <w:rPr>
          <w:rFonts w:ascii="Times New Roman" w:hAnsi="Times New Roman" w:cs="Times New Roman"/>
          <w:sz w:val="28"/>
          <w:szCs w:val="28"/>
        </w:rPr>
        <w:t>Настройка рабочего места для работы с ЭЦП</w:t>
      </w:r>
    </w:p>
    <w:p w14:paraId="7520F4CE" w14:textId="77777777" w:rsidR="00A02976" w:rsidRPr="00A02976" w:rsidRDefault="00A02976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79A6DB" w14:textId="77777777" w:rsidR="00A02976" w:rsidRPr="00A02976" w:rsidRDefault="00A02976" w:rsidP="00A0297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02976">
        <w:rPr>
          <w:rFonts w:ascii="Times New Roman" w:hAnsi="Times New Roman" w:cs="Times New Roman"/>
          <w:b/>
          <w:bCs/>
          <w:sz w:val="28"/>
          <w:szCs w:val="28"/>
        </w:rPr>
        <w:t>2. Комплекс услуг по автоматизации бизнес-процессов и настройке товарного учёта с применением ЭДО</w:t>
      </w:r>
      <w:r w:rsidRPr="00A0297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B5B7FD8" w14:textId="37BA7079" w:rsidR="00A02976" w:rsidRPr="00A02976" w:rsidRDefault="00A02976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976">
        <w:rPr>
          <w:rFonts w:ascii="Times New Roman" w:hAnsi="Times New Roman" w:cs="Times New Roman"/>
          <w:sz w:val="28"/>
          <w:szCs w:val="28"/>
        </w:rPr>
        <w:t>Консультация по вопросу автоматизации бизнес-процессов и управления торговыми точками дистанционно.</w:t>
      </w:r>
    </w:p>
    <w:p w14:paraId="40444CC6" w14:textId="5F01E210" w:rsidR="00A02976" w:rsidRPr="00A02976" w:rsidRDefault="00A02976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976">
        <w:rPr>
          <w:rFonts w:ascii="Times New Roman" w:hAnsi="Times New Roman" w:cs="Times New Roman"/>
          <w:sz w:val="28"/>
          <w:szCs w:val="28"/>
        </w:rPr>
        <w:t>Установка и настройка сервиса товарного учета GC: Товарный учет со встроенным функционалом ЭДО.  Лицензия на 6 мес.</w:t>
      </w:r>
    </w:p>
    <w:p w14:paraId="22A82323" w14:textId="4EA8BE77" w:rsidR="00A02976" w:rsidRDefault="00A02976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976">
        <w:rPr>
          <w:rFonts w:ascii="Times New Roman" w:hAnsi="Times New Roman" w:cs="Times New Roman"/>
          <w:sz w:val="28"/>
          <w:szCs w:val="28"/>
        </w:rPr>
        <w:t>Электронная лицензия «Платформа ЭДО» Тариф 100</w:t>
      </w:r>
    </w:p>
    <w:p w14:paraId="2B32679D" w14:textId="77777777" w:rsidR="005E4CC7" w:rsidRDefault="005E4CC7" w:rsidP="00A02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C5AFF6" w14:textId="77777777" w:rsidR="009305B5" w:rsidRDefault="009305B5" w:rsidP="009305B5">
      <w:pPr>
        <w:pStyle w:val="ad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</w:rPr>
      </w:pPr>
    </w:p>
    <w:p w14:paraId="2E74C024" w14:textId="0109531A" w:rsidR="009305B5" w:rsidRPr="00CF31C2" w:rsidRDefault="009305B5" w:rsidP="009305B5">
      <w:pPr>
        <w:pStyle w:val="ad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8"/>
          <w:szCs w:val="28"/>
        </w:rPr>
      </w:pPr>
      <w:r w:rsidRPr="00CF31C2">
        <w:rPr>
          <w:b/>
          <w:sz w:val="28"/>
          <w:szCs w:val="28"/>
        </w:rPr>
        <w:t>«УСЛУГИ ПО ИСПОЛЬЗОВАНИЮ СЕРВИСОВ ДЛЯ КОНТРОЛЬНО-КАССОВОЙ ТЕХНИКИ (ККТ)»</w:t>
      </w:r>
    </w:p>
    <w:p w14:paraId="3120B82C" w14:textId="77777777" w:rsidR="009305B5" w:rsidRPr="00CF31C2" w:rsidRDefault="009305B5" w:rsidP="00930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D4A0F2" w14:textId="77777777" w:rsidR="005E4CC7" w:rsidRPr="005E4CC7" w:rsidRDefault="005E4CC7" w:rsidP="009305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4CC7">
        <w:rPr>
          <w:rFonts w:ascii="Times New Roman" w:hAnsi="Times New Roman" w:cs="Times New Roman"/>
          <w:b/>
          <w:bCs/>
          <w:sz w:val="28"/>
          <w:szCs w:val="28"/>
        </w:rPr>
        <w:t>1. Комплекс услуг по вопросам применения контрольно-кассовой техники (ККТ)</w:t>
      </w:r>
    </w:p>
    <w:p w14:paraId="5A0CCAAF" w14:textId="25009804" w:rsidR="005E4CC7" w:rsidRPr="005E4CC7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C7">
        <w:rPr>
          <w:rFonts w:ascii="Times New Roman" w:hAnsi="Times New Roman" w:cs="Times New Roman"/>
          <w:sz w:val="28"/>
          <w:szCs w:val="28"/>
        </w:rPr>
        <w:t xml:space="preserve">Регистрация ККТ в ФНС. </w:t>
      </w:r>
    </w:p>
    <w:p w14:paraId="37C87EEE" w14:textId="77777777" w:rsidR="005E4CC7" w:rsidRPr="005E4CC7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C7">
        <w:rPr>
          <w:rFonts w:ascii="Times New Roman" w:hAnsi="Times New Roman" w:cs="Times New Roman"/>
          <w:sz w:val="28"/>
          <w:szCs w:val="28"/>
        </w:rPr>
        <w:t xml:space="preserve">Активация договора оператора фискальных данных на 12 месяцев (предоставление кода активации на 12 мес.). </w:t>
      </w:r>
    </w:p>
    <w:p w14:paraId="21BA44C2" w14:textId="77777777" w:rsidR="005E4CC7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C7">
        <w:rPr>
          <w:rFonts w:ascii="Times New Roman" w:hAnsi="Times New Roman" w:cs="Times New Roman"/>
          <w:sz w:val="28"/>
          <w:szCs w:val="28"/>
        </w:rPr>
        <w:t>Проверка и актуализация версии ПО ККТ под Федеральный закон от 22.05.2003 № 54-ФЗ.</w:t>
      </w:r>
    </w:p>
    <w:p w14:paraId="629BFA45" w14:textId="77777777" w:rsidR="005E4CC7" w:rsidRPr="005E4CC7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867B09" w14:textId="77777777" w:rsidR="009305B5" w:rsidRPr="009305B5" w:rsidRDefault="005E4CC7" w:rsidP="005E4C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05B5">
        <w:rPr>
          <w:rFonts w:ascii="Times New Roman" w:hAnsi="Times New Roman" w:cs="Times New Roman"/>
          <w:b/>
          <w:bCs/>
          <w:sz w:val="28"/>
          <w:szCs w:val="28"/>
        </w:rPr>
        <w:t>2. Комплекс услуг по настройке ККТ для работы с электронными УПД с поставщиками</w:t>
      </w:r>
      <w:r w:rsidRPr="009305B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1EC8738" w14:textId="2A798F98" w:rsidR="005E4CC7" w:rsidRPr="005E4CC7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C7">
        <w:rPr>
          <w:rFonts w:ascii="Times New Roman" w:hAnsi="Times New Roman" w:cs="Times New Roman"/>
          <w:sz w:val="28"/>
          <w:szCs w:val="28"/>
        </w:rPr>
        <w:t>Регистрация ККТ в ФНС.</w:t>
      </w:r>
    </w:p>
    <w:p w14:paraId="6A0C206B" w14:textId="77777777" w:rsidR="005E4CC7" w:rsidRPr="005E4CC7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C7">
        <w:rPr>
          <w:rFonts w:ascii="Times New Roman" w:hAnsi="Times New Roman" w:cs="Times New Roman"/>
          <w:sz w:val="28"/>
          <w:szCs w:val="28"/>
        </w:rPr>
        <w:t>Активация договора ОФД (предоставление кода активации оператора фискальных данных) на 15 мес.</w:t>
      </w:r>
    </w:p>
    <w:p w14:paraId="6E44A819" w14:textId="77777777" w:rsidR="005E4CC7" w:rsidRPr="005E4CC7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C7">
        <w:rPr>
          <w:rFonts w:ascii="Times New Roman" w:hAnsi="Times New Roman" w:cs="Times New Roman"/>
          <w:sz w:val="28"/>
          <w:szCs w:val="28"/>
        </w:rPr>
        <w:t>Регистрация в системе Честный знак.</w:t>
      </w:r>
    </w:p>
    <w:p w14:paraId="2558EC8B" w14:textId="5AF1C842" w:rsidR="005E4CC7" w:rsidRDefault="005E4CC7" w:rsidP="005E4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4CC7">
        <w:rPr>
          <w:rFonts w:ascii="Times New Roman" w:hAnsi="Times New Roman" w:cs="Times New Roman"/>
          <w:sz w:val="28"/>
          <w:szCs w:val="28"/>
        </w:rPr>
        <w:t>Консультация в подборе ПО для настройки электронного документооборота.</w:t>
      </w:r>
    </w:p>
    <w:p w14:paraId="5E11776C" w14:textId="77777777" w:rsidR="004F1EC8" w:rsidRDefault="004F1EC8" w:rsidP="004F1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r w:rsidRPr="004F1EC8">
        <w:rPr>
          <w:rFonts w:ascii="Times New Roman" w:hAnsi="Times New Roman" w:cs="Times New Roman"/>
          <w:b/>
          <w:bCs/>
          <w:sz w:val="28"/>
          <w:szCs w:val="28"/>
        </w:rPr>
        <w:t>КАДРЫ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2600693" w14:textId="77777777" w:rsidR="004F1EC8" w:rsidRPr="00F84CE3" w:rsidRDefault="004F1EC8" w:rsidP="00F84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876600" w14:textId="5582C53A" w:rsidR="00F84CE3" w:rsidRPr="00F84CE3" w:rsidRDefault="00F84CE3" w:rsidP="00F84C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CE3">
        <w:rPr>
          <w:rFonts w:ascii="Times New Roman" w:hAnsi="Times New Roman" w:cs="Times New Roman"/>
          <w:b/>
          <w:bCs/>
          <w:sz w:val="28"/>
          <w:szCs w:val="28"/>
        </w:rPr>
        <w:t>Услуга по предоставлению возможности просмотра контактной информации соискателей и возможности публикации вакансий на веб-сайте https://hh.ru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84CE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60E2AC" w14:textId="77777777" w:rsidR="00F84CE3" w:rsidRPr="00F84CE3" w:rsidRDefault="00F84CE3" w:rsidP="00F84C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4CE3">
        <w:rPr>
          <w:rFonts w:ascii="Times New Roman" w:hAnsi="Times New Roman" w:cs="Times New Roman"/>
          <w:sz w:val="28"/>
          <w:szCs w:val="28"/>
        </w:rPr>
        <w:t>- предоставление возможности просмотра контактной информации соискателей на веб-сайте https://hh.ru: региональный критерий «</w:t>
      </w:r>
      <w:proofErr w:type="spellStart"/>
      <w:r w:rsidRPr="00F84CE3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F84CE3">
        <w:rPr>
          <w:rFonts w:ascii="Times New Roman" w:hAnsi="Times New Roman" w:cs="Times New Roman"/>
          <w:sz w:val="28"/>
          <w:szCs w:val="28"/>
        </w:rPr>
        <w:t xml:space="preserve">-на-Дону и Ростовская область», критерий специализации «Все специализации», количество просмотров 50 шт., сроком предоставления 60 календарных дней; </w:t>
      </w:r>
    </w:p>
    <w:p w14:paraId="24001B8B" w14:textId="77777777" w:rsidR="00F84CE3" w:rsidRDefault="00F84CE3" w:rsidP="00F84C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84CE3">
        <w:rPr>
          <w:rFonts w:ascii="Times New Roman" w:hAnsi="Times New Roman" w:cs="Times New Roman"/>
          <w:sz w:val="28"/>
          <w:szCs w:val="28"/>
        </w:rPr>
        <w:t>- предоставление возможности публикации вакансий на веб-сайте https://hh.ru: «Стандарт» региональный «</w:t>
      </w:r>
      <w:proofErr w:type="spellStart"/>
      <w:r w:rsidRPr="00F84CE3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F84CE3">
        <w:rPr>
          <w:rFonts w:ascii="Times New Roman" w:hAnsi="Times New Roman" w:cs="Times New Roman"/>
          <w:sz w:val="28"/>
          <w:szCs w:val="28"/>
        </w:rPr>
        <w:t>-на-Дону и Ростовская область», критерий специализации «Все специализации», количество публикаций - 2 шт., сроком размещения 30 календарных дней.</w:t>
      </w:r>
    </w:p>
    <w:p w14:paraId="703FDFAA" w14:textId="77777777" w:rsidR="009A6B40" w:rsidRDefault="009A6B40" w:rsidP="00F84C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747DEF" w14:textId="77777777" w:rsidR="009A6B40" w:rsidRDefault="009A6B40" w:rsidP="00F84C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9A6B40" w:rsidSect="00B8411F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14:paraId="6369EA45" w14:textId="66896FDF" w:rsidR="004F1EC8" w:rsidRPr="00AC470C" w:rsidRDefault="00387194" w:rsidP="004F1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2. </w:t>
      </w:r>
      <w:r w:rsidR="004F1EC8" w:rsidRPr="00AC470C">
        <w:rPr>
          <w:rFonts w:ascii="Times New Roman" w:hAnsi="Times New Roman" w:cs="Times New Roman"/>
          <w:b/>
          <w:bCs/>
          <w:sz w:val="28"/>
          <w:szCs w:val="28"/>
          <w:u w:val="single"/>
        </w:rPr>
        <w:t>ПОПУЛЯРИЗАЦИЯ ПРОДУКЦИИ И УСЛУГ СУБЪЕКТА МАЛОГО И СРЕДНЕГО ПРЕДПРИНИМАТЕЛЬСТВА</w:t>
      </w:r>
    </w:p>
    <w:p w14:paraId="59A9A89A" w14:textId="77777777" w:rsidR="009A6B40" w:rsidRDefault="009A6B40" w:rsidP="004F1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9536D1" w14:textId="77777777" w:rsidR="00387194" w:rsidRDefault="00387194" w:rsidP="004F1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03D55" w14:textId="4195BD8A" w:rsidR="009A6B40" w:rsidRDefault="009A6B40" w:rsidP="004F1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B40">
        <w:rPr>
          <w:rFonts w:ascii="Times New Roman" w:hAnsi="Times New Roman" w:cs="Times New Roman"/>
          <w:b/>
          <w:bCs/>
          <w:sz w:val="28"/>
          <w:szCs w:val="28"/>
        </w:rPr>
        <w:t>«СОЗДАНИЕ КОНТЕНТА ДЛЯ ИНТЕРНЕТ-ПРОДВИЖЕНИЯ»</w:t>
      </w:r>
    </w:p>
    <w:p w14:paraId="685AB5E7" w14:textId="77777777" w:rsidR="009A6B40" w:rsidRDefault="009A6B40" w:rsidP="004F1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91F52" w14:textId="26E27EA3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500C">
        <w:rPr>
          <w:rFonts w:ascii="Times New Roman" w:hAnsi="Times New Roman" w:cs="Times New Roman"/>
          <w:b/>
          <w:bCs/>
          <w:sz w:val="28"/>
          <w:szCs w:val="28"/>
        </w:rPr>
        <w:t>1. Услуга по созданию бизнес-портрета предпринимателя</w:t>
      </w:r>
      <w:r w:rsidRPr="009B500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14911CD" w14:textId="290AEA3E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Консультацию по подготовке к созданию бизнес-портрета, проработка концепции и деталей фотосессии.</w:t>
      </w:r>
    </w:p>
    <w:p w14:paraId="5B3CB738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Работа фотографа в фотостудии Исполнителя не более 40 мин. </w:t>
      </w:r>
    </w:p>
    <w:p w14:paraId="434DBFB4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Помощь в позировании и постановки. </w:t>
      </w:r>
    </w:p>
    <w:p w14:paraId="18C0267F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Выбор цвета фонов (10 вариантов) для создания контента.</w:t>
      </w:r>
    </w:p>
    <w:p w14:paraId="1E91A244" w14:textId="77777777" w:rsid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Фотографии в цветокоррекции не более 20, выбор для легкого ретуширования 10 фотографий.</w:t>
      </w:r>
    </w:p>
    <w:p w14:paraId="199E732C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0CF6F0" w14:textId="35F6CBB5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500C">
        <w:rPr>
          <w:rFonts w:ascii="Times New Roman" w:hAnsi="Times New Roman" w:cs="Times New Roman"/>
          <w:b/>
          <w:bCs/>
          <w:sz w:val="28"/>
          <w:szCs w:val="28"/>
        </w:rPr>
        <w:t xml:space="preserve">2. Услуга по созданию фотоконтента </w:t>
      </w:r>
      <w:r w:rsidRPr="009B500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40AD328" w14:textId="6EB5305B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Создание фотоматериалов для использования в информационных, рекламных и презентационных целях.</w:t>
      </w:r>
    </w:p>
    <w:p w14:paraId="3E53982C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Съемка в фотостудии Исполнителя.</w:t>
      </w:r>
    </w:p>
    <w:p w14:paraId="2801A661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Длительность фотосъёмки до 1 часа.</w:t>
      </w:r>
    </w:p>
    <w:p w14:paraId="62589B45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Создание не менее 30 фотографий</w:t>
      </w:r>
    </w:p>
    <w:p w14:paraId="7C49A391" w14:textId="77777777" w:rsid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Включено: свето- и цветокоррекция, кадрирование, базовая ретушь.</w:t>
      </w:r>
    </w:p>
    <w:p w14:paraId="5958A8AE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375841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500C">
        <w:rPr>
          <w:rFonts w:ascii="Times New Roman" w:hAnsi="Times New Roman" w:cs="Times New Roman"/>
          <w:b/>
          <w:bCs/>
          <w:sz w:val="28"/>
          <w:szCs w:val="28"/>
        </w:rPr>
        <w:t>3. Услуга по созданию экспертного вертикального/горизонтального видеоролика</w:t>
      </w:r>
    </w:p>
    <w:p w14:paraId="3014FB65" w14:textId="6941ABFF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Длительность видеоролика не менее 45 секунд до 90 секунд.</w:t>
      </w:r>
    </w:p>
    <w:p w14:paraId="2FFD2623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Видеоматериал с экспертной подачей, ориентированный на использование в цифровых каналах.</w:t>
      </w:r>
    </w:p>
    <w:p w14:paraId="1DACDB64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Съемка в фотостудии Исполнителя. </w:t>
      </w:r>
    </w:p>
    <w:p w14:paraId="0B695A88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Длительность видеосъемки до 1 часа. </w:t>
      </w:r>
    </w:p>
    <w:p w14:paraId="63C2C6A8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Съемка ведётся в 2 камеры разрешением Full HD.</w:t>
      </w:r>
    </w:p>
    <w:p w14:paraId="424BFE29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Звук пишется в профессиональный микрофон и записывается в </w:t>
      </w:r>
      <w:proofErr w:type="spellStart"/>
      <w:r w:rsidRPr="009B500C">
        <w:rPr>
          <w:rFonts w:ascii="Times New Roman" w:hAnsi="Times New Roman" w:cs="Times New Roman"/>
          <w:sz w:val="28"/>
          <w:szCs w:val="28"/>
        </w:rPr>
        <w:t>аудиорекордер</w:t>
      </w:r>
      <w:proofErr w:type="spellEnd"/>
      <w:r w:rsidRPr="009B500C">
        <w:rPr>
          <w:rFonts w:ascii="Times New Roman" w:hAnsi="Times New Roman" w:cs="Times New Roman"/>
          <w:sz w:val="28"/>
          <w:szCs w:val="28"/>
        </w:rPr>
        <w:t xml:space="preserve"> в формате WAV, 32-бит.</w:t>
      </w:r>
    </w:p>
    <w:p w14:paraId="786250A5" w14:textId="77777777" w:rsid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Включено: свето- и цветокоррекция, линейный монтаж, динамичный монтаж, кадрирование, составление видеоряда, обработка звука, чистка визуального ряда, компрессия голоса и шумоподавление, наложение субтитров</w:t>
      </w:r>
    </w:p>
    <w:p w14:paraId="316F4C1F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1E250" w14:textId="31B7061F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500C">
        <w:rPr>
          <w:rFonts w:ascii="Times New Roman" w:hAnsi="Times New Roman" w:cs="Times New Roman"/>
          <w:b/>
          <w:bCs/>
          <w:sz w:val="28"/>
          <w:szCs w:val="28"/>
        </w:rPr>
        <w:t xml:space="preserve">4. Маркетинговый анализ сайта/ сообщества ВКонтакте </w:t>
      </w:r>
      <w:r w:rsidRPr="009B500C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EBCBD67" w14:textId="15C80AC5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Комплексный анализ интернет-ресурса, направленный на выявление ошибок и повышение эффективности коммуникации с целевой аудиторией:</w:t>
      </w:r>
    </w:p>
    <w:p w14:paraId="59BB152C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- анализ структуры сайта / сообщества ВКонтакте</w:t>
      </w:r>
    </w:p>
    <w:p w14:paraId="79282374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- анализ всех страниц и разделов </w:t>
      </w:r>
    </w:p>
    <w:p w14:paraId="13E51D9E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- анализ пользовательского пути и навигации </w:t>
      </w:r>
    </w:p>
    <w:p w14:paraId="57ADEF45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- анализ визуального оформления </w:t>
      </w:r>
    </w:p>
    <w:p w14:paraId="46C0FEBC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 xml:space="preserve">- анализ текстового наполнения </w:t>
      </w:r>
    </w:p>
    <w:p w14:paraId="74F955E0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lastRenderedPageBreak/>
        <w:t xml:space="preserve">- анализ позиционирования и концепции </w:t>
      </w:r>
    </w:p>
    <w:p w14:paraId="1C605B94" w14:textId="77777777" w:rsidR="009B500C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- базовый анализ SEO</w:t>
      </w:r>
    </w:p>
    <w:p w14:paraId="7D54E952" w14:textId="37A5F124" w:rsidR="009A6B40" w:rsidRPr="009B500C" w:rsidRDefault="009B500C" w:rsidP="009B5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00C">
        <w:rPr>
          <w:rFonts w:ascii="Times New Roman" w:hAnsi="Times New Roman" w:cs="Times New Roman"/>
          <w:sz w:val="28"/>
          <w:szCs w:val="28"/>
        </w:rPr>
        <w:t>Оформление отчета о проведенном анализе в формате PDF с выявленными ошибками и рекомендациями по их устранению.</w:t>
      </w:r>
    </w:p>
    <w:p w14:paraId="3D1930B3" w14:textId="77777777" w:rsidR="004F1EC8" w:rsidRPr="009B500C" w:rsidRDefault="004F1EC8" w:rsidP="004F1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C882C9" w14:textId="77777777" w:rsidR="009E41A4" w:rsidRDefault="009E41A4" w:rsidP="004F1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9E41A4" w:rsidSect="00B8411F"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14:paraId="3C2B4FC5" w14:textId="69F6925F" w:rsidR="004F1EC8" w:rsidRDefault="009E41A4" w:rsidP="004F1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41A4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«ИЗГОТОВЛЕНИЕ ПРОДУКЦИИ ДЛЯ РАЗВИТИЯ БИЗНЕСА»</w:t>
      </w:r>
    </w:p>
    <w:p w14:paraId="2466E50F" w14:textId="77777777" w:rsidR="009E41A4" w:rsidRDefault="009E41A4" w:rsidP="004F1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22233" w14:textId="51178964" w:rsidR="00131E30" w:rsidRPr="00C50874" w:rsidRDefault="00C50874" w:rsidP="00C50874">
      <w:pPr>
        <w:spacing w:after="0" w:line="240" w:lineRule="auto"/>
        <w:ind w:right="-141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>Услуга по изготовлению полиграфической и сувенирной продукции (набор 1)</w:t>
      </w:r>
    </w:p>
    <w:p w14:paraId="0F5466FD" w14:textId="3E46C52F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Разработка оригинал-макета рекламной листовки в количестве 1 штуки. </w:t>
      </w:r>
    </w:p>
    <w:p w14:paraId="33FFBABF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⁠Изготовление печатной продукции по разработанному оригинал-макету: полноцветная печать односторонней/двухсторонней листовки в количестве 1000 шт.  (бумага мелованная, не менее 115г/м2, формат А6).</w:t>
      </w:r>
    </w:p>
    <w:p w14:paraId="74AC0C1F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Ежедневник софт черного цвета с печатью логотипа в количестве 3 штуки.</w:t>
      </w:r>
    </w:p>
    <w:p w14:paraId="06E9F0AC" w14:textId="77777777" w:rsidR="00131E30" w:rsidRPr="00C50874" w:rsidRDefault="00131E30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166FA" w14:textId="70AE23B0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>Услуга по изготовлению полиграфической и сувенирной продукции (набор 2)</w:t>
      </w:r>
    </w:p>
    <w:p w14:paraId="075A0032" w14:textId="137863FB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Разработка оригинал-макета визитки в количестве 1 штуки. </w:t>
      </w:r>
    </w:p>
    <w:p w14:paraId="22C62641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Изготовление печатной продукции по разработанным оригинал-макетам: полноцветная печать односторонней/двухсторонней визитки в количестве 1000 шт.  (картон 300г/м2).</w:t>
      </w:r>
    </w:p>
    <w:p w14:paraId="26B645E9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Ручки белые пластиковые с печатью логотипа в количестве 50 штук.</w:t>
      </w:r>
    </w:p>
    <w:p w14:paraId="7FD802CC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EB50F2" w14:textId="2B10E7DC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>Услуга по изготовлению полиграфической и сувенирной продукции (набор 3)</w:t>
      </w:r>
    </w:p>
    <w:p w14:paraId="39A4BB42" w14:textId="1D8D21B1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Разработка оригинал-макета наклейки в количестве 1 штуки.</w:t>
      </w:r>
    </w:p>
    <w:p w14:paraId="7FB0B4FB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Изготовление печатной продукции (наклеек) по разработанному оригинал-макету: полноцветная печать на самоклеящейся бумаге в количестве 1000 штук (диаметр 59 мм). </w:t>
      </w:r>
    </w:p>
    <w:p w14:paraId="391BF180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Ручки белые пластиковые с печатью логотипа в количестве 50 штук.</w:t>
      </w:r>
    </w:p>
    <w:p w14:paraId="522B5E03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77DDDC" w14:textId="25D7CBA9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>Услуга по изготовлению полиграфической и сувенирной продукции (набор 4)</w:t>
      </w:r>
    </w:p>
    <w:p w14:paraId="000CA022" w14:textId="7886F8BE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Разработка оригинал-макета и изготовление набора полиграфической и сувенирной продукции:</w:t>
      </w:r>
    </w:p>
    <w:p w14:paraId="7F67E9A7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Ручки шариковые, материал - пластик, печатная область не более 60х4,5 мм. Нанесение - УФ-печать (1 место, не более 2 цветов). Количество - 50 штук.</w:t>
      </w:r>
    </w:p>
    <w:p w14:paraId="507B9970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Бумажные конверты Е65 размером 220х110 мм. Цвет конверта белый. Полноцветная печать. Размер нанесения лицевая сторона - до 100х50 мм. Количество - 100 штук.</w:t>
      </w:r>
    </w:p>
    <w:p w14:paraId="6C47BC9E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0A8B52" w14:textId="343B245D" w:rsidR="00131E30" w:rsidRPr="00C50874" w:rsidRDefault="00C50874" w:rsidP="00D23E3B">
      <w:pPr>
        <w:spacing w:after="0" w:line="240" w:lineRule="auto"/>
        <w:ind w:right="-141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>Услуга по изготовлению полиграфической и сувенирной продукции (набор 5)</w:t>
      </w:r>
    </w:p>
    <w:p w14:paraId="30BA4936" w14:textId="668F91C4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Разработка оригинал-макета и изготовление набора полиграфической и сувенирной продукции:</w:t>
      </w:r>
    </w:p>
    <w:p w14:paraId="75976931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Визитки (бумага картон 300 </w:t>
      </w:r>
      <w:proofErr w:type="spellStart"/>
      <w:r w:rsidRPr="00131E3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131E30">
        <w:rPr>
          <w:rFonts w:ascii="Times New Roman" w:hAnsi="Times New Roman" w:cs="Times New Roman"/>
          <w:sz w:val="28"/>
          <w:szCs w:val="28"/>
        </w:rPr>
        <w:t xml:space="preserve">/м3, полноцветная печать (4+0 или +4)), тираж 1000 штук.  </w:t>
      </w:r>
    </w:p>
    <w:p w14:paraId="4CAB6F11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31E30">
        <w:rPr>
          <w:rFonts w:ascii="Times New Roman" w:hAnsi="Times New Roman" w:cs="Times New Roman"/>
          <w:sz w:val="28"/>
          <w:szCs w:val="28"/>
        </w:rPr>
        <w:t>Бейджи</w:t>
      </w:r>
      <w:proofErr w:type="gramEnd"/>
      <w:r w:rsidRPr="00131E30">
        <w:rPr>
          <w:rFonts w:ascii="Times New Roman" w:hAnsi="Times New Roman" w:cs="Times New Roman"/>
          <w:sz w:val="28"/>
          <w:szCs w:val="28"/>
        </w:rPr>
        <w:t xml:space="preserve"> металлизированные с нанесением, размером не более 40 см2, держатель –магнит, тираж 10 штук.</w:t>
      </w:r>
    </w:p>
    <w:p w14:paraId="76E808E2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499132" w14:textId="3D80FC64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Услуга по изготовлению набора полиграфической продукции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7D0B92A" w14:textId="3EA9B31F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Разработка оригинал-макета и изготовление набора полиграфической продукции: </w:t>
      </w:r>
    </w:p>
    <w:p w14:paraId="4D5C5FDE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Визитки (бумага картон 300 </w:t>
      </w:r>
      <w:proofErr w:type="spellStart"/>
      <w:r w:rsidRPr="00131E3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131E30">
        <w:rPr>
          <w:rFonts w:ascii="Times New Roman" w:hAnsi="Times New Roman" w:cs="Times New Roman"/>
          <w:sz w:val="28"/>
          <w:szCs w:val="28"/>
        </w:rPr>
        <w:t xml:space="preserve">/м3, полноцветная печать (4+0 или +4)), тираж 1000 штук.  </w:t>
      </w:r>
    </w:p>
    <w:p w14:paraId="6BD698CB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Листовки (формат А6, полноцветная печать (4+0 или +4), бумага 130 </w:t>
      </w:r>
      <w:proofErr w:type="spellStart"/>
      <w:r w:rsidRPr="00131E3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131E30">
        <w:rPr>
          <w:rFonts w:ascii="Times New Roman" w:hAnsi="Times New Roman" w:cs="Times New Roman"/>
          <w:sz w:val="28"/>
          <w:szCs w:val="28"/>
        </w:rPr>
        <w:t>/м3), тираж 1000 штук.</w:t>
      </w:r>
    </w:p>
    <w:p w14:paraId="6EAB411A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8BC289" w14:textId="4FE14D03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Услуга по изготовлению полиграфической продукции </w:t>
      </w:r>
    </w:p>
    <w:p w14:paraId="22B09916" w14:textId="3AED881E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Разработка оригинал-макета и изготовление следующей полиграфической продукции: визитки (бумага картон 300 </w:t>
      </w:r>
      <w:proofErr w:type="spellStart"/>
      <w:r w:rsidRPr="00131E3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131E30">
        <w:rPr>
          <w:rFonts w:ascii="Times New Roman" w:hAnsi="Times New Roman" w:cs="Times New Roman"/>
          <w:sz w:val="28"/>
          <w:szCs w:val="28"/>
        </w:rPr>
        <w:t>/м3, полноцветная печать (4+4)), тираж 3000 штук.</w:t>
      </w:r>
    </w:p>
    <w:p w14:paraId="676A2C28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5475BC" w14:textId="6791B091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Услуга по изготовлению сувенирной продукции </w:t>
      </w:r>
    </w:p>
    <w:p w14:paraId="6BEDA5D9" w14:textId="6F2CE4DA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Разработка оригинал-макета и изготовление ОДНОГО вида продукции на выбор Получателя услуг из следующей сувенирной продукции: </w:t>
      </w:r>
    </w:p>
    <w:p w14:paraId="17007344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кружка объем 300 мл, печатная область не более 180х80 мм. Нанесение - сублимация (перенос цветного изображения). Количество - 10 штук.</w:t>
      </w:r>
    </w:p>
    <w:p w14:paraId="0752ADE1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ИЛИ</w:t>
      </w:r>
    </w:p>
    <w:p w14:paraId="09E550BB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ручка шариковая, материал - пластик, печатная область не более 60х4,5 мм. Нанесение - УФ-печать (1 место, не более 2 цветов). Количество - 100 штук.</w:t>
      </w:r>
    </w:p>
    <w:p w14:paraId="1F85D238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2B2BF3" w14:textId="1949B7A0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>Услуга по изготовлению информационных табличек</w:t>
      </w:r>
    </w:p>
    <w:p w14:paraId="3D56CE0E" w14:textId="7F64C80A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Разработка оригинал-макетов и изготовление набора брендированной продукции:</w:t>
      </w:r>
    </w:p>
    <w:p w14:paraId="462BCACC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уголок покупателя, размером 500х850мм из  ПВХ  5мм, с полноцветной печатью разрешением 720dpi, плоские карманы формата А4 – 3 шт., изготовлены ПЭТ, крепление вспененная двухсторонняя клеевая лента белого цвета, объемный карман формата А5 - 1 шт., изготовлен из акрилового стекла методом лазерной резки с последующим сгибанием в нужную форму  крепление прозрачная двухсторонняя клеевая лента;</w:t>
      </w:r>
    </w:p>
    <w:p w14:paraId="190FDA8A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табличка «режим работы», размером 400х300мм из ПВХ или композитного материала с полноцветной пленкой с ламинатом.</w:t>
      </w:r>
    </w:p>
    <w:p w14:paraId="55422A15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97896A" w14:textId="41F82AD9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Услуга по изготовлению набора брендированной продукции </w:t>
      </w:r>
    </w:p>
    <w:p w14:paraId="103F9F3A" w14:textId="6655547F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Разработка оригинал-макетов и изготовление набора брендированной продукции:</w:t>
      </w:r>
    </w:p>
    <w:p w14:paraId="73CC254C" w14:textId="77777777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визитки (бумага картон 300 </w:t>
      </w:r>
      <w:proofErr w:type="spellStart"/>
      <w:r w:rsidRPr="00131E3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131E30">
        <w:rPr>
          <w:rFonts w:ascii="Times New Roman" w:hAnsi="Times New Roman" w:cs="Times New Roman"/>
          <w:sz w:val="28"/>
          <w:szCs w:val="28"/>
        </w:rPr>
        <w:t>/м3, полноцветная печать (4+0 или +4)), тираж 1000 штук;</w:t>
      </w:r>
    </w:p>
    <w:p w14:paraId="79BFBB68" w14:textId="77777777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табличка «режим работы», размером 400х300мм и з ПВХ или композитного материала с полноцветной пленкой с ламинатом.</w:t>
      </w:r>
    </w:p>
    <w:p w14:paraId="37DE9943" w14:textId="77777777" w:rsidR="00131E30" w:rsidRPr="00131E30" w:rsidRDefault="00131E30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92E466" w14:textId="13BBDA80" w:rsidR="00131E30" w:rsidRPr="00C50874" w:rsidRDefault="00C50874" w:rsidP="0013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50874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="009E41A4" w:rsidRPr="00C50874">
        <w:rPr>
          <w:rFonts w:ascii="Times New Roman" w:hAnsi="Times New Roman" w:cs="Times New Roman"/>
          <w:b/>
          <w:bCs/>
          <w:sz w:val="28"/>
          <w:szCs w:val="28"/>
        </w:rPr>
        <w:t>Услуга по изготовлению наружной рекламы</w:t>
      </w:r>
    </w:p>
    <w:p w14:paraId="4B858D13" w14:textId="71AA7D39" w:rsidR="009E41A4" w:rsidRPr="00131E30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>Разработка оригинал-макета и изготовление брендированной продукции:</w:t>
      </w:r>
    </w:p>
    <w:p w14:paraId="0FDABBF6" w14:textId="5D81FB53" w:rsidR="009E41A4" w:rsidRDefault="009E41A4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E30">
        <w:rPr>
          <w:rFonts w:ascii="Times New Roman" w:hAnsi="Times New Roman" w:cs="Times New Roman"/>
          <w:sz w:val="28"/>
          <w:szCs w:val="28"/>
        </w:rPr>
        <w:t xml:space="preserve">планшет </w:t>
      </w:r>
      <w:proofErr w:type="spellStart"/>
      <w:r w:rsidRPr="00131E30">
        <w:rPr>
          <w:rFonts w:ascii="Times New Roman" w:hAnsi="Times New Roman" w:cs="Times New Roman"/>
          <w:sz w:val="28"/>
          <w:szCs w:val="28"/>
        </w:rPr>
        <w:t>несветовой</w:t>
      </w:r>
      <w:proofErr w:type="spellEnd"/>
      <w:r w:rsidRPr="00131E30">
        <w:rPr>
          <w:rFonts w:ascii="Times New Roman" w:hAnsi="Times New Roman" w:cs="Times New Roman"/>
          <w:sz w:val="28"/>
          <w:szCs w:val="28"/>
        </w:rPr>
        <w:t>, размером до 0,8 м2 из композитного материала или ПВХ с полноцветной печатью на самоклеящейся пленке, тираж 1 шт.</w:t>
      </w:r>
    </w:p>
    <w:p w14:paraId="203AA46C" w14:textId="77777777" w:rsidR="002B7003" w:rsidRDefault="002B7003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504E6" w14:textId="77777777" w:rsidR="002B7003" w:rsidRDefault="002B7003" w:rsidP="00131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B7003" w:rsidSect="00D23E3B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3855DBFB" w14:textId="4179F7A3" w:rsidR="002B7003" w:rsidRPr="00387194" w:rsidRDefault="00387194" w:rsidP="002B70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8719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3. </w:t>
      </w:r>
      <w:r w:rsidR="002B7003" w:rsidRPr="00387194">
        <w:rPr>
          <w:rFonts w:ascii="Times New Roman" w:hAnsi="Times New Roman" w:cs="Times New Roman"/>
          <w:b/>
          <w:bCs/>
          <w:sz w:val="28"/>
          <w:szCs w:val="28"/>
          <w:u w:val="single"/>
        </w:rPr>
        <w:t>СОДЕЙСТВИ</w:t>
      </w:r>
      <w:r w:rsidR="00AC470C" w:rsidRPr="00387194">
        <w:rPr>
          <w:rFonts w:ascii="Times New Roman" w:hAnsi="Times New Roman" w:cs="Times New Roman"/>
          <w:b/>
          <w:bCs/>
          <w:sz w:val="28"/>
          <w:szCs w:val="28"/>
          <w:u w:val="single"/>
        </w:rPr>
        <w:t>Е</w:t>
      </w:r>
      <w:r w:rsidR="002B7003" w:rsidRPr="0038719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 ПРИВЕДЕНИЕ ПРОДУКЦИИ В СООТВЕТСТВИЕ С НЕОБХОДИМЫМИ ТРЕБОВАНИЯМИ (СЕРТИФИКАЦИЯ)</w:t>
      </w:r>
    </w:p>
    <w:p w14:paraId="077F9E21" w14:textId="77777777" w:rsidR="002B7003" w:rsidRDefault="002B7003" w:rsidP="002B70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82829F" w14:textId="59F0901F" w:rsidR="002B7003" w:rsidRPr="002B7003" w:rsidRDefault="002B7003" w:rsidP="002B7003">
      <w:pPr>
        <w:pStyle w:val="a7"/>
        <w:spacing w:after="0" w:line="240" w:lineRule="auto"/>
        <w:ind w:left="17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2B7003">
        <w:rPr>
          <w:rFonts w:ascii="Times New Roman" w:hAnsi="Times New Roman"/>
          <w:b/>
          <w:bCs/>
          <w:sz w:val="28"/>
          <w:szCs w:val="28"/>
        </w:rPr>
        <w:t>Услуга по содействию в проведении добровольной сертификации на производимую продукцию:</w:t>
      </w:r>
    </w:p>
    <w:p w14:paraId="7AD9B8EB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 xml:space="preserve">- Консультация по вопросу сертификации </w:t>
      </w:r>
    </w:p>
    <w:p w14:paraId="0D980131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>- Рассмотрение заявки и документов заявителя</w:t>
      </w:r>
    </w:p>
    <w:p w14:paraId="1B7264FB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 xml:space="preserve">- Оформление и согласование макета сертификата </w:t>
      </w:r>
    </w:p>
    <w:p w14:paraId="0E98C329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 xml:space="preserve">- Выпуск добровольного сертификата соответствия </w:t>
      </w:r>
    </w:p>
    <w:p w14:paraId="1583A46F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</w:p>
    <w:p w14:paraId="7647F410" w14:textId="4588CFDA" w:rsidR="002B7003" w:rsidRPr="002B7003" w:rsidRDefault="002B7003" w:rsidP="002B7003">
      <w:pPr>
        <w:pStyle w:val="a7"/>
        <w:spacing w:after="0" w:line="240" w:lineRule="auto"/>
        <w:ind w:left="17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2B7003">
        <w:rPr>
          <w:rFonts w:ascii="Times New Roman" w:hAnsi="Times New Roman"/>
          <w:b/>
          <w:bCs/>
          <w:sz w:val="28"/>
          <w:szCs w:val="28"/>
        </w:rPr>
        <w:t>Услуга по содействию в выпуске сертификата соответствия системы менеджмента качества требованиям ГОСТ Р ИСО 9001-2015 на оказываемую область деятельности предприятия:</w:t>
      </w:r>
      <w:r w:rsidRPr="002B7003">
        <w:rPr>
          <w:rFonts w:ascii="Times New Roman" w:hAnsi="Times New Roman"/>
          <w:b/>
          <w:bCs/>
          <w:sz w:val="28"/>
          <w:szCs w:val="28"/>
        </w:rPr>
        <w:tab/>
      </w:r>
    </w:p>
    <w:p w14:paraId="416AFD6D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 xml:space="preserve">- Консультация по вопросу сертификации </w:t>
      </w:r>
    </w:p>
    <w:p w14:paraId="408922ED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>- Рассмотрение заявки и документов заявителя</w:t>
      </w:r>
    </w:p>
    <w:p w14:paraId="680DC040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>- Анализ системы менеджмента качества</w:t>
      </w:r>
    </w:p>
    <w:p w14:paraId="72955580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 xml:space="preserve">- Оформление и согласование макета сертификата </w:t>
      </w:r>
    </w:p>
    <w:p w14:paraId="65FE122C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>- Выпуск сертификата соответствия системы менеджмента качества требованиям ГОСТ Р ИСО 9001-2015</w:t>
      </w:r>
    </w:p>
    <w:p w14:paraId="5F0C19CB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</w:p>
    <w:p w14:paraId="6E466B97" w14:textId="08AD8F27" w:rsidR="002B7003" w:rsidRPr="002B7003" w:rsidRDefault="002B7003" w:rsidP="002B7003">
      <w:pPr>
        <w:pStyle w:val="a7"/>
        <w:spacing w:after="0" w:line="240" w:lineRule="auto"/>
        <w:ind w:left="17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2B7003">
        <w:rPr>
          <w:rFonts w:ascii="Times New Roman" w:hAnsi="Times New Roman"/>
          <w:b/>
          <w:bCs/>
          <w:sz w:val="28"/>
          <w:szCs w:val="28"/>
        </w:rPr>
        <w:t>Услуга по содействию в проведении сертификации продукции в Системе добровольной сертификации «Сделано на Дону»:</w:t>
      </w:r>
    </w:p>
    <w:p w14:paraId="1E9A80CF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>- Консультация по вопросу сертификации</w:t>
      </w:r>
    </w:p>
    <w:p w14:paraId="284C4FE8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>- Рассмотрение заявки и документов заявителя</w:t>
      </w:r>
    </w:p>
    <w:p w14:paraId="12A22E6E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>- Выезд эксперта на площадку заявителя для проведения обследования</w:t>
      </w:r>
    </w:p>
    <w:p w14:paraId="72DBFFCF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 xml:space="preserve">- Оформление и согласование макета сертификата </w:t>
      </w:r>
    </w:p>
    <w:p w14:paraId="7CF19DD5" w14:textId="77777777" w:rsidR="002B7003" w:rsidRPr="002B7003" w:rsidRDefault="002B7003" w:rsidP="002B7003">
      <w:pPr>
        <w:spacing w:after="0" w:line="240" w:lineRule="auto"/>
        <w:ind w:left="164" w:firstLine="11"/>
        <w:jc w:val="both"/>
        <w:rPr>
          <w:rFonts w:ascii="Times New Roman" w:hAnsi="Times New Roman"/>
          <w:sz w:val="28"/>
          <w:szCs w:val="28"/>
        </w:rPr>
      </w:pPr>
      <w:r w:rsidRPr="002B7003">
        <w:rPr>
          <w:rFonts w:ascii="Times New Roman" w:hAnsi="Times New Roman"/>
          <w:sz w:val="28"/>
          <w:szCs w:val="28"/>
        </w:rPr>
        <w:t>- Выпуск сертификата соответствия требования системы добровольной сертификации «СДЕЛАНО НА ДОНУ»</w:t>
      </w:r>
    </w:p>
    <w:p w14:paraId="0E096CF2" w14:textId="77777777" w:rsidR="002B7003" w:rsidRPr="002B7003" w:rsidRDefault="002B7003" w:rsidP="002B70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B7003" w:rsidRPr="002B7003" w:rsidSect="00D23E3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0610A"/>
    <w:multiLevelType w:val="hybridMultilevel"/>
    <w:tmpl w:val="69C06B00"/>
    <w:lvl w:ilvl="0" w:tplc="2A926D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52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D5"/>
    <w:rsid w:val="00011D07"/>
    <w:rsid w:val="00131E30"/>
    <w:rsid w:val="001F2157"/>
    <w:rsid w:val="002B7003"/>
    <w:rsid w:val="00387194"/>
    <w:rsid w:val="004707E0"/>
    <w:rsid w:val="004F1EC8"/>
    <w:rsid w:val="005E4CC7"/>
    <w:rsid w:val="009305B5"/>
    <w:rsid w:val="009716D5"/>
    <w:rsid w:val="009A6B40"/>
    <w:rsid w:val="009B500C"/>
    <w:rsid w:val="009D31BD"/>
    <w:rsid w:val="009E41A4"/>
    <w:rsid w:val="00A02976"/>
    <w:rsid w:val="00A569C6"/>
    <w:rsid w:val="00AC470C"/>
    <w:rsid w:val="00B65687"/>
    <w:rsid w:val="00B8411F"/>
    <w:rsid w:val="00C50874"/>
    <w:rsid w:val="00C83BD6"/>
    <w:rsid w:val="00CD2A67"/>
    <w:rsid w:val="00CF31C2"/>
    <w:rsid w:val="00D23E3B"/>
    <w:rsid w:val="00D31F1F"/>
    <w:rsid w:val="00EC2775"/>
    <w:rsid w:val="00F551A1"/>
    <w:rsid w:val="00F8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AD96"/>
  <w15:chartTrackingRefBased/>
  <w15:docId w15:val="{B5ABB94C-6072-49F4-A372-8E540CAE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6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6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1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1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16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16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16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16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16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16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1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1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1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1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16D5"/>
    <w:rPr>
      <w:i/>
      <w:iCs/>
      <w:color w:val="404040" w:themeColor="text1" w:themeTint="BF"/>
    </w:rPr>
  </w:style>
  <w:style w:type="paragraph" w:styleId="a7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8"/>
    <w:uiPriority w:val="34"/>
    <w:qFormat/>
    <w:rsid w:val="009716D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716D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71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716D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9716D5"/>
    <w:rPr>
      <w:b/>
      <w:bCs/>
      <w:smallCaps/>
      <w:color w:val="2F5496" w:themeColor="accent1" w:themeShade="BF"/>
      <w:spacing w:val="5"/>
    </w:rPr>
  </w:style>
  <w:style w:type="paragraph" w:styleId="ad">
    <w:name w:val="Body Text Indent"/>
    <w:basedOn w:val="a"/>
    <w:link w:val="ae"/>
    <w:uiPriority w:val="99"/>
    <w:unhideWhenUsed/>
    <w:rsid w:val="00B8411F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B8411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7"/>
    <w:uiPriority w:val="34"/>
    <w:qFormat/>
    <w:rsid w:val="002B7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degtyarevarrapp2021@outlook.com</dc:creator>
  <cp:keywords/>
  <dc:description/>
  <cp:lastModifiedBy>Приходько Нина Михайловна</cp:lastModifiedBy>
  <cp:revision>2</cp:revision>
  <dcterms:created xsi:type="dcterms:W3CDTF">2026-05-07T05:49:00Z</dcterms:created>
  <dcterms:modified xsi:type="dcterms:W3CDTF">2026-05-07T05:49:00Z</dcterms:modified>
</cp:coreProperties>
</file>