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130E" w14:textId="11371DEA" w:rsidR="004A6A5D" w:rsidRPr="00032B07" w:rsidRDefault="004A6A5D" w:rsidP="00032B07">
      <w:pPr>
        <w:spacing w:after="120" w:line="240" w:lineRule="auto"/>
        <w:ind w:left="142" w:right="108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4A6A5D">
        <w:rPr>
          <w:rFonts w:ascii="Arial" w:hAnsi="Arial" w:cs="Arial"/>
          <w:b/>
          <w:bCs/>
          <w:color w:val="C00000"/>
          <w:sz w:val="28"/>
          <w:szCs w:val="28"/>
        </w:rPr>
        <w:t xml:space="preserve">Продукты микрофинансирования АНО </w:t>
      </w:r>
      <w:r>
        <w:rPr>
          <w:rFonts w:ascii="Arial" w:hAnsi="Arial" w:cs="Arial"/>
          <w:b/>
          <w:bCs/>
          <w:color w:val="C00000"/>
          <w:sz w:val="28"/>
          <w:szCs w:val="28"/>
        </w:rPr>
        <w:t>«</w:t>
      </w:r>
      <w:r w:rsidRPr="004A6A5D">
        <w:rPr>
          <w:rFonts w:ascii="Arial" w:hAnsi="Arial" w:cs="Arial"/>
          <w:b/>
          <w:bCs/>
          <w:color w:val="C00000"/>
          <w:sz w:val="28"/>
          <w:szCs w:val="28"/>
        </w:rPr>
        <w:t>РРАПП</w:t>
      </w:r>
      <w:r>
        <w:rPr>
          <w:rFonts w:ascii="Arial" w:hAnsi="Arial" w:cs="Arial"/>
          <w:b/>
          <w:bCs/>
          <w:color w:val="C00000"/>
          <w:sz w:val="28"/>
          <w:szCs w:val="28"/>
        </w:rPr>
        <w:t>»</w:t>
      </w:r>
      <w:r w:rsidR="00C451AC">
        <w:rPr>
          <w:rFonts w:ascii="Arial" w:hAnsi="Arial" w:cs="Arial"/>
          <w:b/>
          <w:bCs/>
          <w:color w:val="C00000"/>
          <w:sz w:val="28"/>
          <w:szCs w:val="28"/>
        </w:rPr>
        <w:t xml:space="preserve"> и процентные ставки</w:t>
      </w:r>
      <w:r w:rsidR="009E12A1">
        <w:rPr>
          <w:rFonts w:ascii="Arial" w:hAnsi="Arial" w:cs="Arial"/>
          <w:b/>
          <w:bCs/>
          <w:color w:val="C00000"/>
          <w:sz w:val="28"/>
          <w:szCs w:val="28"/>
        </w:rPr>
        <w:t xml:space="preserve"> (действуют с </w:t>
      </w:r>
      <w:r w:rsidR="003B64E2">
        <w:rPr>
          <w:rFonts w:ascii="Arial" w:hAnsi="Arial" w:cs="Arial"/>
          <w:b/>
          <w:bCs/>
          <w:color w:val="C00000"/>
          <w:sz w:val="28"/>
          <w:szCs w:val="28"/>
        </w:rPr>
        <w:t>2</w:t>
      </w:r>
      <w:r w:rsidR="00B57966">
        <w:rPr>
          <w:rFonts w:ascii="Arial" w:hAnsi="Arial" w:cs="Arial"/>
          <w:b/>
          <w:bCs/>
          <w:color w:val="C00000"/>
          <w:sz w:val="28"/>
          <w:szCs w:val="28"/>
        </w:rPr>
        <w:t>0</w:t>
      </w:r>
      <w:r w:rsidR="009E12A1">
        <w:rPr>
          <w:rFonts w:ascii="Arial" w:hAnsi="Arial" w:cs="Arial"/>
          <w:b/>
          <w:bCs/>
          <w:color w:val="C00000"/>
          <w:sz w:val="28"/>
          <w:szCs w:val="28"/>
        </w:rPr>
        <w:t>.</w:t>
      </w:r>
      <w:r w:rsidR="003B64E2">
        <w:rPr>
          <w:rFonts w:ascii="Arial" w:hAnsi="Arial" w:cs="Arial"/>
          <w:b/>
          <w:bCs/>
          <w:color w:val="C00000"/>
          <w:sz w:val="28"/>
          <w:szCs w:val="28"/>
        </w:rPr>
        <w:t>1</w:t>
      </w:r>
      <w:r w:rsidR="00B57966">
        <w:rPr>
          <w:rFonts w:ascii="Arial" w:hAnsi="Arial" w:cs="Arial"/>
          <w:b/>
          <w:bCs/>
          <w:color w:val="C00000"/>
          <w:sz w:val="28"/>
          <w:szCs w:val="28"/>
        </w:rPr>
        <w:t>1</w:t>
      </w:r>
      <w:r w:rsidR="009E12A1">
        <w:rPr>
          <w:rFonts w:ascii="Arial" w:hAnsi="Arial" w:cs="Arial"/>
          <w:b/>
          <w:bCs/>
          <w:color w:val="C00000"/>
          <w:sz w:val="28"/>
          <w:szCs w:val="28"/>
        </w:rPr>
        <w:t>.20</w:t>
      </w:r>
      <w:r w:rsidR="00341E03">
        <w:rPr>
          <w:rFonts w:ascii="Arial" w:hAnsi="Arial" w:cs="Arial"/>
          <w:b/>
          <w:bCs/>
          <w:color w:val="C00000"/>
          <w:sz w:val="28"/>
          <w:szCs w:val="28"/>
        </w:rPr>
        <w:t>20</w:t>
      </w:r>
      <w:r w:rsidR="009E12A1">
        <w:rPr>
          <w:rFonts w:ascii="Arial" w:hAnsi="Arial" w:cs="Arial"/>
          <w:b/>
          <w:bCs/>
          <w:color w:val="C00000"/>
          <w:sz w:val="28"/>
          <w:szCs w:val="28"/>
        </w:rPr>
        <w:t>г.)</w:t>
      </w:r>
    </w:p>
    <w:tbl>
      <w:tblPr>
        <w:tblW w:w="1607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560"/>
        <w:gridCol w:w="1275"/>
        <w:gridCol w:w="5387"/>
        <w:gridCol w:w="1843"/>
        <w:gridCol w:w="1417"/>
        <w:gridCol w:w="1191"/>
      </w:tblGrid>
      <w:tr w:rsidR="001D4D8F" w:rsidRPr="00482F8F" w14:paraId="2F917C17" w14:textId="77777777" w:rsidTr="001D4D8F">
        <w:trPr>
          <w:trHeight w:val="118"/>
          <w:tblHeader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E9F80C" w14:textId="77777777" w:rsidR="007C7197" w:rsidRPr="00482F8F" w:rsidRDefault="001D4D8F" w:rsidP="000B4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DDB6DA" w14:textId="77777777" w:rsidR="007C7197" w:rsidRPr="00482F8F" w:rsidRDefault="007C7197" w:rsidP="000B4D53">
            <w:pPr>
              <w:spacing w:after="0" w:line="240" w:lineRule="auto"/>
              <w:ind w:left="-80" w:right="-1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F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Микрофинансовый продукт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BCC8DF" w14:textId="77777777" w:rsidR="007C7197" w:rsidRPr="00482F8F" w:rsidRDefault="007C7197" w:rsidP="000B4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F8F">
              <w:rPr>
                <w:rFonts w:ascii="Arial" w:hAnsi="Arial" w:cs="Arial"/>
                <w:b/>
                <w:sz w:val="16"/>
                <w:szCs w:val="16"/>
              </w:rPr>
              <w:t>Ставка (% годовых)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7300A2" w14:textId="77777777" w:rsidR="007C7197" w:rsidRPr="00482F8F" w:rsidRDefault="007C7197" w:rsidP="000B4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2F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Получатели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EC16BA" w14:textId="77777777" w:rsidR="007C7197" w:rsidRPr="00482F8F" w:rsidRDefault="007C7197" w:rsidP="000B4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F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30A92D" w14:textId="77777777" w:rsidR="007C7197" w:rsidRPr="00482F8F" w:rsidRDefault="007C7197" w:rsidP="000B4D53">
            <w:pPr>
              <w:spacing w:after="0" w:line="240" w:lineRule="auto"/>
              <w:ind w:left="-101" w:right="-1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F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Срок микрозайма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D6E163" w14:textId="77777777" w:rsidR="007C7197" w:rsidRPr="00482F8F" w:rsidRDefault="007C7197" w:rsidP="000B4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F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Отсрочка платежа по основному долгу</w:t>
            </w:r>
          </w:p>
        </w:tc>
      </w:tr>
      <w:tr w:rsidR="007C7197" w:rsidRPr="00482F8F" w14:paraId="4C941365" w14:textId="77777777" w:rsidTr="001D4D8F">
        <w:trPr>
          <w:trHeight w:val="560"/>
          <w:tblHeader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52521F" w14:textId="77777777" w:rsidR="007C7197" w:rsidRPr="00482F8F" w:rsidRDefault="007C7197" w:rsidP="004A6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257250" w14:textId="77777777" w:rsidR="007C7197" w:rsidRPr="00482F8F" w:rsidRDefault="007C7197" w:rsidP="004A6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9F3510" w14:textId="77777777" w:rsidR="007C7197" w:rsidRPr="00482F8F" w:rsidRDefault="007C7197" w:rsidP="004A6A5D">
            <w:pPr>
              <w:tabs>
                <w:tab w:val="left" w:pos="288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2F8F">
              <w:rPr>
                <w:rFonts w:ascii="Arial" w:hAnsi="Arial" w:cs="Arial"/>
                <w:b/>
                <w:sz w:val="16"/>
                <w:szCs w:val="16"/>
              </w:rPr>
              <w:t>при наличии залогового обеспечения</w:t>
            </w:r>
          </w:p>
          <w:p w14:paraId="11C38407" w14:textId="77777777" w:rsidR="007C7197" w:rsidRPr="00482F8F" w:rsidRDefault="007C7197" w:rsidP="004A6A5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F8F">
              <w:rPr>
                <w:rFonts w:ascii="Arial" w:hAnsi="Arial" w:cs="Arial"/>
                <w:b/>
                <w:sz w:val="16"/>
                <w:szCs w:val="16"/>
              </w:rPr>
              <w:t>(залог)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ACB286" w14:textId="77777777" w:rsidR="007C7197" w:rsidRPr="00482F8F" w:rsidRDefault="007C7197" w:rsidP="004A6A5D">
            <w:pPr>
              <w:tabs>
                <w:tab w:val="left" w:pos="288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2F8F">
              <w:rPr>
                <w:rFonts w:ascii="Arial" w:hAnsi="Arial" w:cs="Arial"/>
                <w:b/>
                <w:sz w:val="16"/>
                <w:szCs w:val="16"/>
              </w:rPr>
              <w:t>при отсутствии залогового обеспечения</w:t>
            </w:r>
          </w:p>
          <w:p w14:paraId="40497813" w14:textId="77777777" w:rsidR="007C7197" w:rsidRPr="00482F8F" w:rsidRDefault="007C7197" w:rsidP="004A6A5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F8F">
              <w:rPr>
                <w:rFonts w:ascii="Arial" w:hAnsi="Arial" w:cs="Arial"/>
                <w:b/>
                <w:sz w:val="16"/>
                <w:szCs w:val="16"/>
              </w:rPr>
              <w:t>(поручительство)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904FFC" w14:textId="77777777" w:rsidR="001D4D8F" w:rsidRDefault="001D4D8F" w:rsidP="004A6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4D8F">
              <w:rPr>
                <w:rFonts w:ascii="Arial" w:hAnsi="Arial" w:cs="Arial"/>
                <w:b/>
                <w:sz w:val="16"/>
                <w:szCs w:val="16"/>
              </w:rPr>
              <w:t xml:space="preserve">При предоставлении поручительства НКО </w:t>
            </w:r>
          </w:p>
          <w:p w14:paraId="045963A5" w14:textId="77777777" w:rsidR="007C7197" w:rsidRPr="00482F8F" w:rsidRDefault="001D4D8F" w:rsidP="004A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4D8F">
              <w:rPr>
                <w:rFonts w:ascii="Arial" w:hAnsi="Arial" w:cs="Arial"/>
                <w:b/>
                <w:sz w:val="16"/>
                <w:szCs w:val="16"/>
              </w:rPr>
              <w:t>«</w:t>
            </w:r>
            <w:r>
              <w:rPr>
                <w:rFonts w:ascii="Arial" w:hAnsi="Arial" w:cs="Arial"/>
                <w:b/>
                <w:sz w:val="16"/>
                <w:szCs w:val="16"/>
              </w:rPr>
              <w:t>ГФ</w:t>
            </w:r>
            <w:r w:rsidRPr="001D4D8F">
              <w:rPr>
                <w:rFonts w:ascii="Arial" w:hAnsi="Arial" w:cs="Arial"/>
                <w:b/>
                <w:sz w:val="16"/>
                <w:szCs w:val="16"/>
              </w:rPr>
              <w:t xml:space="preserve"> РО»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507666" w14:textId="77777777" w:rsidR="007C7197" w:rsidRPr="00482F8F" w:rsidRDefault="007C7197" w:rsidP="004A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DB0F81" w14:textId="77777777" w:rsidR="007C7197" w:rsidRPr="00482F8F" w:rsidRDefault="007C7197" w:rsidP="004A6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EEA9CB" w14:textId="77777777" w:rsidR="007C7197" w:rsidRPr="00482F8F" w:rsidRDefault="007C7197" w:rsidP="004A6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F4BA18" w14:textId="77777777" w:rsidR="007C7197" w:rsidRPr="00482F8F" w:rsidRDefault="007C7197" w:rsidP="004A6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C7197" w:rsidRPr="00745225" w14:paraId="70D30F7A" w14:textId="77777777" w:rsidTr="001D4D8F">
        <w:trPr>
          <w:trHeight w:val="48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DA03" w14:textId="77777777" w:rsidR="007C7197" w:rsidRDefault="007C7197" w:rsidP="00DD6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9A81" w14:textId="77777777" w:rsidR="007C7197" w:rsidRDefault="007C7197" w:rsidP="00B7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Лёгкий старт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128A" w14:textId="77777777" w:rsidR="007C7197" w:rsidRDefault="007C7197" w:rsidP="00B7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7452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2382" w14:textId="77777777" w:rsidR="007C7197" w:rsidRDefault="007C7197" w:rsidP="00B7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1,00</w:t>
            </w:r>
            <w:r w:rsidRPr="007452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6F0F1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6E5628A9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7A62D6CC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3CD7569B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2C2253F3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3BFB4A60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32610816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4F800B35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7E3ADA93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32E02FF1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5D9BF1D0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42989A6B" w14:textId="77777777" w:rsidR="007C7197" w:rsidRP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4D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1,00%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D40" w14:textId="77777777" w:rsidR="007C7197" w:rsidRDefault="007C7197" w:rsidP="00B77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0B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субъекты МСП, срок со дня государственной регистрации которых, не более 12 месяцев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Условия предоставления:</w:t>
            </w:r>
          </w:p>
          <w:p w14:paraId="18FCCD0C" w14:textId="77777777" w:rsidR="007C7197" w:rsidRDefault="007C7197" w:rsidP="00B77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1). е</w:t>
            </w:r>
            <w:r w:rsidRPr="001D0B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</w:t>
            </w:r>
            <w:r w:rsidRPr="001D0B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анее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1D0B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календарного года, предшествующего обращению за займом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предприниматель</w:t>
            </w:r>
            <w:r w:rsidRPr="001D0B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уже</w:t>
            </w:r>
            <w:r w:rsidRPr="001D0B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был зарегистрирован как субъект предпринимательской деятельности, а в последующем прекратил такую деятельность, он не может претендовать на получение продукта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14:paraId="3553154F" w14:textId="77777777" w:rsidR="007C7197" w:rsidRDefault="007C7197" w:rsidP="00B77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2). необходимо </w:t>
            </w:r>
            <w:r w:rsidRPr="00B42D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</w:t>
            </w:r>
            <w:r w:rsidR="00B820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42D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бизнес-плана</w:t>
            </w:r>
            <w:r w:rsidRPr="001D0B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экономического обоснования достижения положительных финансовых показателей в последующих периодах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14:paraId="4F654A45" w14:textId="77777777" w:rsidR="007C7197" w:rsidRDefault="007C7197" w:rsidP="00B77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3). </w:t>
            </w:r>
            <w:r w:rsidRPr="001D0B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заявленным видом деятельности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предпринимателя</w:t>
            </w:r>
            <w:r w:rsidRPr="001D0B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(подтвержденным предоставленным бизнес-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планом</w:t>
            </w:r>
            <w:r w:rsidRPr="001D0B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является: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14:paraId="7BDF1959" w14:textId="77777777" w:rsidR="007C7197" w:rsidRPr="00482F8F" w:rsidRDefault="007C7197" w:rsidP="00B77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0B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производственная деятельность, осуществляемая, по следующим кодам ОКВЭД: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2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482F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  <w:r w:rsidRPr="00482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(со всеми подгруппами); «</w:t>
            </w:r>
            <w:r w:rsidRPr="00482F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11.07</w:t>
            </w:r>
            <w:r w:rsidRPr="00482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(со всеми подгруппами); «</w:t>
            </w:r>
            <w:r w:rsidRPr="00482F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13-24</w:t>
            </w:r>
            <w:r w:rsidRPr="00482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(со всеми подгруппами);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2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482F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</w:t>
            </w:r>
            <w:r w:rsidRPr="00482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(со всеми подгруппами, кроме подгруппы 25.4);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2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482F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26-32</w:t>
            </w:r>
            <w:r w:rsidRPr="00482F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(со всеми подгруппами)</w:t>
            </w:r>
          </w:p>
          <w:p w14:paraId="38DC54D5" w14:textId="77777777" w:rsidR="007C7197" w:rsidRPr="001D0B85" w:rsidRDefault="007C7197" w:rsidP="00B77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2F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деятельность </w:t>
            </w:r>
            <w:r w:rsidRPr="001D0B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области информационных технологий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r w:rsidRPr="001D0B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разработка компьютерного программного обеспечения, осуществляемая, по следующим кодам ОКВЭД: </w:t>
            </w:r>
            <w:r w:rsidRPr="00F82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F82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62.01</w:t>
            </w:r>
            <w:r w:rsidRPr="00F82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»; «</w:t>
            </w:r>
            <w:r w:rsidRPr="00F82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63.1</w:t>
            </w:r>
            <w:r w:rsidRPr="00F82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»; «</w:t>
            </w:r>
            <w:r w:rsidRPr="00F82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63.11</w:t>
            </w:r>
            <w:r w:rsidRPr="00F82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»;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F82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63.12</w:t>
            </w:r>
            <w:r w:rsidRPr="00F82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3FA0" w14:textId="77777777" w:rsidR="007C7197" w:rsidRPr="00745225" w:rsidRDefault="007C7197" w:rsidP="00B77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 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руб.                   до 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CB92" w14:textId="77777777" w:rsidR="007C7197" w:rsidRPr="00745225" w:rsidRDefault="007C7197" w:rsidP="00B77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месяцев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66FFD" w14:textId="77777777" w:rsidR="007C7197" w:rsidRPr="00745225" w:rsidRDefault="007C7197" w:rsidP="00B77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6 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месяцев</w:t>
            </w:r>
          </w:p>
        </w:tc>
      </w:tr>
      <w:tr w:rsidR="007C7197" w:rsidRPr="00745225" w14:paraId="42DE9F78" w14:textId="77777777" w:rsidTr="001D4D8F">
        <w:trPr>
          <w:trHeight w:val="48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C1F7" w14:textId="77777777" w:rsidR="007C7197" w:rsidRDefault="007C7197" w:rsidP="00DD6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0A4E" w14:textId="77777777" w:rsidR="007C7197" w:rsidRDefault="007C7197" w:rsidP="00B7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Моногород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29A0" w14:textId="77777777" w:rsidR="007C7197" w:rsidRDefault="007C7197" w:rsidP="00B7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2,12</w:t>
            </w:r>
            <w:r w:rsidRPr="007452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D06B" w14:textId="77777777" w:rsidR="007C7197" w:rsidRDefault="007C7197" w:rsidP="00B7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4,25</w:t>
            </w:r>
            <w:r w:rsidRPr="007452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64ED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6BBC9995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3D5CDFE4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2F0603EC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14D14343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3B0E229A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28524FCE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78CC4DDA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50D390FE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5F6E3038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213CCD48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349BFD14" w14:textId="77777777" w:rsidR="00582C19" w:rsidRDefault="00582C19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5F48AB66" w14:textId="77777777" w:rsidR="007C7197" w:rsidRP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4,25</w:t>
            </w:r>
            <w:r w:rsidRPr="007452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5EAC" w14:textId="77777777" w:rsidR="007C7197" w:rsidRDefault="007C7197" w:rsidP="00B77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субъекты МСП, зарегистрированные и осуществляющие деятельность в моногородах Ростовской области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Гуково, Донецк, Зверево. </w:t>
            </w:r>
          </w:p>
          <w:p w14:paraId="31108E34" w14:textId="77777777" w:rsidR="007C7197" w:rsidRPr="00155B3B" w:rsidRDefault="007C7197" w:rsidP="00B77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  <w:p w14:paraId="632C30B1" w14:textId="77777777" w:rsidR="007C7197" w:rsidRDefault="007C7197" w:rsidP="00B77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1). </w:t>
            </w:r>
            <w:r w:rsidRPr="00B42D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если срок со дня государственной регистрации МСП менее 12 месяцев, необходимо предоставление бизнес-плана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; при этом </w:t>
            </w:r>
            <w:r w:rsidRPr="00B42D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максимальный размер микрозайма состав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 не б</w:t>
            </w:r>
            <w:r w:rsidRPr="00B42D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олее 1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млн. руб.</w:t>
            </w:r>
          </w:p>
          <w:p w14:paraId="3154D1F0" w14:textId="77777777" w:rsidR="007C7197" w:rsidRDefault="007C7197" w:rsidP="00B77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2). </w:t>
            </w:r>
            <w:r w:rsidRPr="00B42D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если срок со дня государственной регистрации МСП более 12 месяцев и планируется расширение деятельности и/или начало нового вида деятельности,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 </w:t>
            </w:r>
            <w:r w:rsidRPr="00B42D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предыдущ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ий</w:t>
            </w:r>
            <w:r w:rsidRPr="00B42D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финансов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ый</w:t>
            </w:r>
            <w:r w:rsidRPr="00B42D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результат деятельности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учитывается, </w:t>
            </w:r>
            <w:r w:rsidRPr="00B42D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необходимо предоставление бизнес-плана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; при этом </w:t>
            </w:r>
            <w:r w:rsidRPr="00B42D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максимальный размер микрозайма состав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 не б</w:t>
            </w:r>
            <w:r w:rsidRPr="00B42D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олее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,5</w:t>
            </w:r>
            <w:r w:rsidRPr="00B42D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млн. руб.</w:t>
            </w:r>
          </w:p>
          <w:p w14:paraId="1E06C3A6" w14:textId="77777777" w:rsidR="00582C19" w:rsidRPr="00582C19" w:rsidRDefault="00582C19" w:rsidP="00582C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3). </w:t>
            </w:r>
            <w:r w:rsidRPr="00582C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случае, если заемщиком является субъект МСП, осуществляющий торговую деятельность (как основную и фактическую) по кодам ОКВЭД «45» (за исключением кодов ОКВЭД «45.2» с подгруппами, «45.40.5»), «46», «47» (со всеми подгруппами), максимальный размер микрозайма составляет не более 3 000 000 рублей; </w:t>
            </w:r>
          </w:p>
          <w:p w14:paraId="048C7A85" w14:textId="77777777" w:rsidR="007C7197" w:rsidRPr="001D0B85" w:rsidRDefault="00582C19" w:rsidP="00B77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7C7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 </w:t>
            </w:r>
            <w:r w:rsidR="007C7197" w:rsidRPr="00B42D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если срок со дня государственной регистрации МСП более 12 месяцев и результаты финансово-хозяйственной деятельности соответствуют требованиям </w:t>
            </w:r>
            <w:r w:rsidR="007C7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нормативных документов</w:t>
            </w:r>
            <w:r w:rsidR="007C7197" w:rsidRPr="00B42D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максимальный размер микрозайма составляет не более 5 </w:t>
            </w:r>
            <w:r w:rsidR="007C71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млн. руб.</w:t>
            </w:r>
            <w:r w:rsidR="007C7197" w:rsidRPr="00B42D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F12C" w14:textId="77777777" w:rsidR="007C7197" w:rsidRPr="00745225" w:rsidRDefault="007C7197" w:rsidP="00B77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тыс. рублей                     до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5 </w:t>
            </w:r>
            <w:proofErr w:type="gramStart"/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</w:t>
            </w:r>
            <w:proofErr w:type="gramEnd"/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E8F2" w14:textId="77777777" w:rsidR="007C7197" w:rsidRPr="00745225" w:rsidRDefault="007C7197" w:rsidP="00B77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24 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месяцев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95C17" w14:textId="77777777" w:rsidR="007C7197" w:rsidRPr="00745225" w:rsidRDefault="007C7197" w:rsidP="00B77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месяцев</w:t>
            </w:r>
          </w:p>
        </w:tc>
      </w:tr>
      <w:tr w:rsidR="007C7197" w:rsidRPr="00745225" w14:paraId="3273E4A5" w14:textId="77777777" w:rsidTr="001D4D8F">
        <w:trPr>
          <w:trHeight w:val="259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283" w14:textId="77777777" w:rsidR="007C7197" w:rsidRDefault="00582C19" w:rsidP="00FD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9637" w14:textId="77777777" w:rsidR="007C7197" w:rsidRDefault="007C7197" w:rsidP="00B77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Приоритетный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81BE" w14:textId="77777777" w:rsidR="007C7197" w:rsidRDefault="007C7197" w:rsidP="00B7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Pr="007452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0D9F" w14:textId="77777777" w:rsidR="007C7197" w:rsidRDefault="007C7197" w:rsidP="00B7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6,25</w:t>
            </w:r>
            <w:r w:rsidRPr="007452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15E0F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0DC2425D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7078A640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5F8ED57E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05A12083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1168FDFC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03E46F76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6D94BD35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7E2B950F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6902558F" w14:textId="77777777" w:rsid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19994B8F" w14:textId="77777777" w:rsidR="007C7197" w:rsidRPr="001D4D8F" w:rsidRDefault="001D4D8F" w:rsidP="001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4,25</w:t>
            </w:r>
            <w:r w:rsidRPr="007452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630D" w14:textId="77777777" w:rsidR="007C7197" w:rsidRPr="007854A5" w:rsidRDefault="007C7197" w:rsidP="00B77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1). </w:t>
            </w:r>
            <w:r w:rsidRPr="007854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индивидуальные предприниматели – женщины, срок со дня государственной регистрации которых более 12 месяцев;</w:t>
            </w:r>
          </w:p>
          <w:p w14:paraId="4288A2BE" w14:textId="77777777" w:rsidR="007C7197" w:rsidRPr="007854A5" w:rsidRDefault="007C7197" w:rsidP="00B77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2). </w:t>
            </w:r>
            <w:r w:rsidRPr="007854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юридические лица, срок со дня государственной регистрации которых более 12 месяцев, единоличным исполнительным органом которых является женщина;</w:t>
            </w:r>
          </w:p>
          <w:p w14:paraId="0ED835A2" w14:textId="77777777" w:rsidR="007C7197" w:rsidRPr="007854A5" w:rsidRDefault="007C7197" w:rsidP="00B77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3). </w:t>
            </w:r>
            <w:r w:rsidRPr="007854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юридические лица, срок со дня государственной регистрации которых более 12 месяцев, учредителем (участником) которых является женщина с долей в уставном капитале (общества с ограниченной ответственностью) либо складочном капитале (хозяйственного товарищества) не менее 50 %, либо не менее чем 50 % голосующих акций (акционерного общества);</w:t>
            </w:r>
          </w:p>
          <w:p w14:paraId="178E3CD4" w14:textId="77777777" w:rsidR="007C7197" w:rsidRPr="007854A5" w:rsidRDefault="007C7197" w:rsidP="00B77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4). </w:t>
            </w:r>
            <w:r w:rsidRPr="007854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индивидуальные предприниматели старше 45 лет, срок со дня государственной регистрации которых менее 12 месяцев</w:t>
            </w:r>
            <w:r w:rsidR="00582C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указанном случае максимальный размер микрозайма составит 1 000 000 рублей</w:t>
            </w:r>
            <w:r w:rsidRPr="007854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14:paraId="46C0549A" w14:textId="77777777" w:rsidR="007C7197" w:rsidRPr="007854A5" w:rsidRDefault="007C7197" w:rsidP="00B77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5). </w:t>
            </w:r>
            <w:r w:rsidRPr="007854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юридические лица, срок со дня государственной регистрации которых менее 12 месяцев, в состав учредителей (участников) или акционеров которых входит физическое лицо старше 45 лет с долей в уставном капитале (общества с ограниченной ответственностью) либо </w:t>
            </w:r>
            <w:r w:rsidRPr="007854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складочном капитале (хозяйственного товарищества) не менее 50%, либо не менее чем 50% голосующих акций (акционерного общества)</w:t>
            </w:r>
            <w:r w:rsidR="00582C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указанном случае максимальный размер микрозайма составит 1 000 000 рублей</w:t>
            </w:r>
            <w:r w:rsidRPr="007854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14:paraId="5B7A6BA4" w14:textId="77777777" w:rsidR="007C7197" w:rsidRPr="007854A5" w:rsidRDefault="007C7197" w:rsidP="00B77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6). </w:t>
            </w:r>
            <w:r w:rsidRPr="007854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субъекты МСП, срок со дня государственной регистрации которых более 12 месяцев, являющиеся резидентами промышленного</w:t>
            </w:r>
            <w:r w:rsidR="00582C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854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(индустриального)</w:t>
            </w:r>
            <w:r w:rsidR="00582C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854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парка, агропромышленного парка, технопарка, промышленного технопарка, бизнес-инкубатора и включенные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  <w:p w14:paraId="0280484D" w14:textId="77777777" w:rsidR="007C7197" w:rsidRPr="007854A5" w:rsidRDefault="007C7197" w:rsidP="00B77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7). </w:t>
            </w:r>
            <w:r w:rsidRPr="007854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субъекты МСП, вне зависимости от срока государственной регистрации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854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являющиеся субъектами социального предпринимательства, соответствующие требованиям, установленным к социальному предпринимательству.</w:t>
            </w:r>
          </w:p>
          <w:p w14:paraId="0E625DA9" w14:textId="77777777" w:rsidR="007C7197" w:rsidRPr="00E46D16" w:rsidRDefault="007C7197" w:rsidP="00B771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28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8). </w:t>
            </w:r>
            <w:r w:rsidRPr="007854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субъекты МСП, срок со дня государственной регистрации которых более 12 месяцев, осуществляющие на территории Ростовской области реализацию проектов Государственных и областных программ (включая подпрограммы) на 2020-2030г.г.,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сферах туризма, экологии, спорта.</w:t>
            </w:r>
            <w:r w:rsidRPr="007854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CBE6" w14:textId="77777777" w:rsidR="007C7197" w:rsidRPr="00745225" w:rsidRDefault="007C7197" w:rsidP="00B77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от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тыс. рублей                  до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82C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</w:t>
            </w:r>
            <w:proofErr w:type="gramEnd"/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2D8A" w14:textId="77777777" w:rsidR="007C7197" w:rsidRPr="00745225" w:rsidRDefault="007C7197" w:rsidP="00B77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месяцев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5F20F" w14:textId="77777777" w:rsidR="007C7197" w:rsidRPr="00745225" w:rsidRDefault="007C7197" w:rsidP="00B77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месяцев</w:t>
            </w:r>
          </w:p>
        </w:tc>
      </w:tr>
      <w:tr w:rsidR="00582C19" w:rsidRPr="00745225" w14:paraId="158AAD78" w14:textId="77777777" w:rsidTr="00261371">
        <w:trPr>
          <w:trHeight w:val="127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5473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96B2" w14:textId="77777777" w:rsidR="00582C19" w:rsidRDefault="00582C19" w:rsidP="0058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Рестарт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a"/>
              <w:tblW w:w="3833" w:type="dxa"/>
              <w:tblLayout w:type="fixed"/>
              <w:tblLook w:val="04A0" w:firstRow="1" w:lastRow="0" w:firstColumn="1" w:lastColumn="0" w:noHBand="0" w:noVBand="1"/>
            </w:tblPr>
            <w:tblGrid>
              <w:gridCol w:w="1289"/>
              <w:gridCol w:w="817"/>
              <w:gridCol w:w="884"/>
              <w:gridCol w:w="843"/>
            </w:tblGrid>
            <w:tr w:rsidR="00582C19" w14:paraId="201873C8" w14:textId="77777777" w:rsidTr="001131E6">
              <w:trPr>
                <w:trHeight w:val="117"/>
              </w:trPr>
              <w:tc>
                <w:tcPr>
                  <w:tcW w:w="1289" w:type="dxa"/>
                </w:tcPr>
                <w:p w14:paraId="5E14F91D" w14:textId="77777777" w:rsidR="00582C19" w:rsidRDefault="00582C19" w:rsidP="00582C19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Срок займа:</w:t>
                  </w:r>
                </w:p>
              </w:tc>
              <w:tc>
                <w:tcPr>
                  <w:tcW w:w="2544" w:type="dxa"/>
                  <w:gridSpan w:val="3"/>
                </w:tcPr>
                <w:p w14:paraId="65A5AE31" w14:textId="77777777" w:rsidR="00582C19" w:rsidRDefault="00582C19" w:rsidP="00582C19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В зависимости от обеспечения</w:t>
                  </w:r>
                </w:p>
              </w:tc>
            </w:tr>
            <w:tr w:rsidR="00582C19" w14:paraId="663EAEAD" w14:textId="77777777" w:rsidTr="001131E6">
              <w:trPr>
                <w:trHeight w:val="117"/>
              </w:trPr>
              <w:tc>
                <w:tcPr>
                  <w:tcW w:w="1289" w:type="dxa"/>
                </w:tcPr>
                <w:p w14:paraId="651E7B4C" w14:textId="77777777" w:rsidR="00582C19" w:rsidRDefault="00582C19" w:rsidP="00582C19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7712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до 6-ти </w:t>
                  </w:r>
                  <w:proofErr w:type="spellStart"/>
                  <w:r w:rsidRPr="00B7712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мес</w:t>
                  </w:r>
                  <w:proofErr w:type="spellEnd"/>
                </w:p>
              </w:tc>
              <w:tc>
                <w:tcPr>
                  <w:tcW w:w="817" w:type="dxa"/>
                </w:tcPr>
                <w:p w14:paraId="5D6D02ED" w14:textId="77777777" w:rsidR="00582C19" w:rsidRDefault="00582C19" w:rsidP="00582C19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1%</w:t>
                  </w:r>
                </w:p>
              </w:tc>
              <w:tc>
                <w:tcPr>
                  <w:tcW w:w="884" w:type="dxa"/>
                </w:tcPr>
                <w:p w14:paraId="3A1622A7" w14:textId="77777777" w:rsidR="00582C19" w:rsidRDefault="00582C19" w:rsidP="00582C19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3,5%</w:t>
                  </w:r>
                </w:p>
              </w:tc>
              <w:tc>
                <w:tcPr>
                  <w:tcW w:w="843" w:type="dxa"/>
                </w:tcPr>
                <w:p w14:paraId="7E3C315D" w14:textId="77777777" w:rsidR="00582C19" w:rsidRDefault="00582C19" w:rsidP="00582C19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3,5%</w:t>
                  </w:r>
                </w:p>
              </w:tc>
            </w:tr>
            <w:tr w:rsidR="00582C19" w14:paraId="44E4CC19" w14:textId="77777777" w:rsidTr="001131E6">
              <w:trPr>
                <w:trHeight w:val="235"/>
              </w:trPr>
              <w:tc>
                <w:tcPr>
                  <w:tcW w:w="1289" w:type="dxa"/>
                </w:tcPr>
                <w:p w14:paraId="0DC00049" w14:textId="77777777" w:rsidR="00582C19" w:rsidRDefault="00582C19" w:rsidP="00582C19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7712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от 7-ми до 12-ти </w:t>
                  </w:r>
                  <w:proofErr w:type="spellStart"/>
                  <w:r w:rsidRPr="00B7712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мес</w:t>
                  </w:r>
                  <w:proofErr w:type="spellEnd"/>
                </w:p>
              </w:tc>
              <w:tc>
                <w:tcPr>
                  <w:tcW w:w="817" w:type="dxa"/>
                </w:tcPr>
                <w:p w14:paraId="19D7B768" w14:textId="77777777" w:rsidR="00582C19" w:rsidRDefault="00582C19" w:rsidP="00582C19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2%</w:t>
                  </w:r>
                </w:p>
              </w:tc>
              <w:tc>
                <w:tcPr>
                  <w:tcW w:w="884" w:type="dxa"/>
                </w:tcPr>
                <w:p w14:paraId="03A3BDD1" w14:textId="77777777" w:rsidR="00582C19" w:rsidRDefault="00582C19" w:rsidP="00582C19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3,75%</w:t>
                  </w:r>
                </w:p>
              </w:tc>
              <w:tc>
                <w:tcPr>
                  <w:tcW w:w="843" w:type="dxa"/>
                </w:tcPr>
                <w:p w14:paraId="3BB5B4C5" w14:textId="77777777" w:rsidR="00582C19" w:rsidRDefault="00582C19" w:rsidP="00582C19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3,75%</w:t>
                  </w:r>
                </w:p>
              </w:tc>
            </w:tr>
            <w:tr w:rsidR="00582C19" w14:paraId="2BAB8D6F" w14:textId="77777777" w:rsidTr="001131E6">
              <w:trPr>
                <w:trHeight w:val="235"/>
              </w:trPr>
              <w:tc>
                <w:tcPr>
                  <w:tcW w:w="1289" w:type="dxa"/>
                </w:tcPr>
                <w:p w14:paraId="1876AF74" w14:textId="77777777" w:rsidR="00582C19" w:rsidRDefault="00582C19" w:rsidP="00582C19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7712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от 13-ти до 18-ти </w:t>
                  </w:r>
                  <w:proofErr w:type="spellStart"/>
                  <w:r w:rsidRPr="00B7712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мес</w:t>
                  </w:r>
                  <w:proofErr w:type="spellEnd"/>
                </w:p>
              </w:tc>
              <w:tc>
                <w:tcPr>
                  <w:tcW w:w="817" w:type="dxa"/>
                </w:tcPr>
                <w:p w14:paraId="1C35BCD9" w14:textId="77777777" w:rsidR="00582C19" w:rsidRDefault="00582C19" w:rsidP="00582C19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3%</w:t>
                  </w:r>
                </w:p>
              </w:tc>
              <w:tc>
                <w:tcPr>
                  <w:tcW w:w="884" w:type="dxa"/>
                </w:tcPr>
                <w:p w14:paraId="549AA427" w14:textId="77777777" w:rsidR="00582C19" w:rsidRDefault="00582C19" w:rsidP="00582C19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4%</w:t>
                  </w:r>
                </w:p>
              </w:tc>
              <w:tc>
                <w:tcPr>
                  <w:tcW w:w="843" w:type="dxa"/>
                </w:tcPr>
                <w:p w14:paraId="4B984568" w14:textId="77777777" w:rsidR="00582C19" w:rsidRDefault="00582C19" w:rsidP="00582C19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4%</w:t>
                  </w:r>
                </w:p>
              </w:tc>
            </w:tr>
            <w:tr w:rsidR="00582C19" w14:paraId="64FA5D13" w14:textId="77777777" w:rsidTr="001131E6">
              <w:trPr>
                <w:trHeight w:val="235"/>
              </w:trPr>
              <w:tc>
                <w:tcPr>
                  <w:tcW w:w="1289" w:type="dxa"/>
                </w:tcPr>
                <w:p w14:paraId="6F5DAF51" w14:textId="77777777" w:rsidR="00582C19" w:rsidRPr="00B7712E" w:rsidRDefault="00582C19" w:rsidP="00582C19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7712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от 19-ти до 24-х </w:t>
                  </w:r>
                  <w:proofErr w:type="spellStart"/>
                  <w:r w:rsidRPr="00B7712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мес</w:t>
                  </w:r>
                  <w:proofErr w:type="spellEnd"/>
                </w:p>
              </w:tc>
              <w:tc>
                <w:tcPr>
                  <w:tcW w:w="817" w:type="dxa"/>
                </w:tcPr>
                <w:p w14:paraId="781BA804" w14:textId="77777777" w:rsidR="00582C19" w:rsidRDefault="00582C19" w:rsidP="00582C19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4%</w:t>
                  </w:r>
                </w:p>
              </w:tc>
              <w:tc>
                <w:tcPr>
                  <w:tcW w:w="884" w:type="dxa"/>
                </w:tcPr>
                <w:p w14:paraId="58098961" w14:textId="77777777" w:rsidR="00582C19" w:rsidRDefault="00582C19" w:rsidP="00582C19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4,25%</w:t>
                  </w:r>
                </w:p>
              </w:tc>
              <w:tc>
                <w:tcPr>
                  <w:tcW w:w="843" w:type="dxa"/>
                </w:tcPr>
                <w:p w14:paraId="00E825AF" w14:textId="77777777" w:rsidR="00582C19" w:rsidRDefault="00582C19" w:rsidP="00582C19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4,25%</w:t>
                  </w:r>
                </w:p>
              </w:tc>
            </w:tr>
          </w:tbl>
          <w:p w14:paraId="73D18C13" w14:textId="77777777" w:rsidR="00582C19" w:rsidRDefault="00582C19" w:rsidP="0058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A8F7" w14:textId="77777777" w:rsidR="00582C19" w:rsidRPr="00B7712E" w:rsidRDefault="00582C19" w:rsidP="00582C1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71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субъекты МСП, отвечающие требованиям настоящего Положения и правилам предоставления продукта «Рестарт</w:t>
            </w:r>
            <w:proofErr w:type="gramStart"/>
            <w:r w:rsidRPr="00B771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 зарегистрированные</w:t>
            </w:r>
            <w:proofErr w:type="gramEnd"/>
            <w:r w:rsidRPr="00B771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более 12 месяцев.</w:t>
            </w:r>
          </w:p>
          <w:p w14:paraId="6019F381" w14:textId="77777777" w:rsidR="00582C19" w:rsidRPr="00B7712E" w:rsidRDefault="00582C19" w:rsidP="00582C1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E9F8BA8" w14:textId="77777777" w:rsidR="00582C19" w:rsidRPr="00B7712E" w:rsidRDefault="00582C19" w:rsidP="00582C1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71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рассмотрения заявки: 1 день.</w:t>
            </w:r>
          </w:p>
          <w:p w14:paraId="29BD862C" w14:textId="77777777" w:rsidR="00582C19" w:rsidRPr="00FD3AE1" w:rsidRDefault="00582C19" w:rsidP="00582C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0D2A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 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руб.                   до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млн. руб.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(при наличии залогового обеспечения)</w:t>
            </w:r>
          </w:p>
          <w:p w14:paraId="7CF2F386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0F7551C5" w14:textId="77777777" w:rsidR="00582C19" w:rsidRPr="00745225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 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руб.                   до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млн. руб.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(под поручительство третьих лиц)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B03C" w14:textId="77777777" w:rsidR="00582C19" w:rsidRPr="00745225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24 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месяцев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BB414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месяцев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14:paraId="69484BA3" w14:textId="77777777" w:rsidR="00582C19" w:rsidRPr="00745225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8 месяцев </w:t>
            </w:r>
            <w:r w:rsidRPr="00582C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сельхозтоваропроизводителей</w:t>
            </w:r>
          </w:p>
        </w:tc>
      </w:tr>
      <w:tr w:rsidR="00582C19" w:rsidRPr="00745225" w14:paraId="6FBD75E8" w14:textId="77777777" w:rsidTr="004E2027">
        <w:trPr>
          <w:trHeight w:val="37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94BD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B65A" w14:textId="77777777" w:rsidR="00582C19" w:rsidRDefault="00582C19" w:rsidP="0058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Тендерный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9487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E639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4,25%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DD0C0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052E50DC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5CE0CC2E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3705ECC2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7958A577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58D0C203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5BAFC9A0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01D6E57B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2C2E57CE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4D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4,25%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558E" w14:textId="77777777" w:rsidR="00582C19" w:rsidRPr="00B7712E" w:rsidRDefault="00582C19" w:rsidP="00582C1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71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субъекты МСП, отвечающие требованиям настоящего Положения, срок регистрации которых превышает 12 месяцев.</w:t>
            </w:r>
          </w:p>
          <w:p w14:paraId="473DD94A" w14:textId="77777777" w:rsidR="00582C19" w:rsidRPr="00B7712E" w:rsidRDefault="00582C19" w:rsidP="00582C1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71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Условия предоставления:</w:t>
            </w:r>
          </w:p>
          <w:p w14:paraId="2AC5C845" w14:textId="77777777" w:rsidR="00582C19" w:rsidRPr="00B7712E" w:rsidRDefault="00582C19" w:rsidP="00582C1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71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микрозаём является целевым и предоставляется для исполнения государственного или муниципального контракта, заключенного в результате торгов или иным способом в рамках действующего законодательства РФ о размещении государственных и муниципальных заказов (для рассмотрения вопроса о предоставлении займа необходимо предоставить подписанный контракт в составе основного пакета документов на получение займа АНО «РРАПП»),</w:t>
            </w:r>
          </w:p>
          <w:p w14:paraId="00A0D77C" w14:textId="77777777" w:rsidR="00582C19" w:rsidRPr="00B7712E" w:rsidRDefault="00582C19" w:rsidP="00582C1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71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субъект МСП не состоит в реестре недобросовестных </w:t>
            </w:r>
            <w:r w:rsidRPr="00B771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поставщиков, подрядчиков,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771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исполнителей (в том числе, его аффилированные и связанные лица),</w:t>
            </w:r>
          </w:p>
          <w:p w14:paraId="35777069" w14:textId="77777777" w:rsidR="00582C19" w:rsidRPr="00FD3AE1" w:rsidRDefault="00582C19" w:rsidP="004E2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71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местом исполнения контракта (поставка товара, выполнение работ, оказание услуг) является Ростовская область.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471C" w14:textId="77777777" w:rsidR="00582C19" w:rsidRPr="00745225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 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руб.                   до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CFBE" w14:textId="77777777" w:rsidR="00582C19" w:rsidRPr="00745225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месяцев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28C4F" w14:textId="77777777" w:rsidR="00582C19" w:rsidRPr="00745225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7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14 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месяцев</w:t>
            </w:r>
          </w:p>
        </w:tc>
      </w:tr>
      <w:tr w:rsidR="00582C19" w:rsidRPr="00745225" w14:paraId="1D9085E7" w14:textId="77777777" w:rsidTr="004E2027">
        <w:trPr>
          <w:trHeight w:val="127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42DC" w14:textId="77777777" w:rsidR="00582C19" w:rsidRPr="00745225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DC3E" w14:textId="77777777" w:rsidR="00582C19" w:rsidRPr="00745225" w:rsidRDefault="00582C19" w:rsidP="0058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Универсальный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2D10" w14:textId="77777777" w:rsidR="00582C19" w:rsidRPr="00745225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4,25</w:t>
            </w:r>
            <w:r w:rsidRPr="007452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8014" w14:textId="77777777" w:rsidR="00582C19" w:rsidRPr="00745225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6,37</w:t>
            </w:r>
            <w:r w:rsidRPr="007452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B3AC3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3D4A06DC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5BF5EC5A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04792F03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380D324C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6D4F6DE4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1B37AD54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42013FC4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44F80A49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7AAF6251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355BA86D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18591FC3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2E243E3A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3F740E5D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6257D0B6" w14:textId="77777777" w:rsidR="0099681A" w:rsidRDefault="0099681A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5DEEC888" w14:textId="77777777" w:rsidR="0099681A" w:rsidRDefault="0099681A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2C8FF142" w14:textId="77777777" w:rsidR="0099681A" w:rsidRDefault="0099681A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29274160" w14:textId="77777777" w:rsidR="0099681A" w:rsidRDefault="0099681A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6203D5E4" w14:textId="77777777" w:rsidR="0099681A" w:rsidRDefault="0099681A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483179BF" w14:textId="77777777" w:rsidR="0099681A" w:rsidRDefault="0099681A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2D188023" w14:textId="77777777" w:rsidR="0099681A" w:rsidRDefault="0099681A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1FF879D6" w14:textId="77777777" w:rsidR="0099681A" w:rsidRDefault="0099681A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14:paraId="1A66C649" w14:textId="77777777" w:rsidR="00582C19" w:rsidRPr="001D4D8F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4,25</w:t>
            </w:r>
            <w:r w:rsidRPr="007452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9331" w14:textId="77777777" w:rsidR="00582C19" w:rsidRDefault="00582C19" w:rsidP="00582C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3A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субъекты МСП, отвечающие требованиям настоящего Положения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не соответствующие условиям иных продуктов</w:t>
            </w:r>
            <w:r w:rsidRPr="00FD3A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 том числе:</w:t>
            </w:r>
          </w:p>
          <w:p w14:paraId="4A08B33D" w14:textId="77777777" w:rsidR="004E2027" w:rsidRPr="004E2027" w:rsidRDefault="0099681A" w:rsidP="004E2027">
            <w:pPr>
              <w:numPr>
                <w:ilvl w:val="0"/>
                <w:numId w:val="5"/>
              </w:numPr>
              <w:spacing w:after="0" w:line="240" w:lineRule="auto"/>
              <w:ind w:left="0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4E2027" w:rsidRPr="004E20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субъекты МСП, осуществляющие экспорт товаров, работ, услуг, результатов интеллектуальной деятельности, в соответствии с действующим законодательством Российской Федерации, регулирующим данную сферу внешнеэкономической деятельности. Фактом подтверждения указанной деятельности является наличие действующего экспортного договора и предоставление копии документа, подтверждающего факт экспорта товаров, работ, услуг, результатов интеллектуальной деятельности (например, грузовая таможенная декларация, товарно-транспортная накладная, иные документы, которые в соответствии                        с действующим законодательством Российской Федерации, имеют соответствующие отметки уполномоченных органов, подтверждают факт экспорта);</w:t>
            </w:r>
          </w:p>
          <w:p w14:paraId="4AD10F7D" w14:textId="77777777" w:rsidR="004E2027" w:rsidRPr="004E2027" w:rsidRDefault="0099681A" w:rsidP="004E2027">
            <w:pPr>
              <w:numPr>
                <w:ilvl w:val="0"/>
                <w:numId w:val="5"/>
              </w:numPr>
              <w:spacing w:after="0" w:line="240" w:lineRule="auto"/>
              <w:ind w:left="0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4E2027" w:rsidRPr="004E20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субъекты МСП, фактическим видом деятельности которых является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4E2027" w:rsidRPr="004E20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сельскохозяйственная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4E2027" w:rsidRPr="004E20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деятельность, осуществляемая не менее 24-х месяцев на дату подачи заявления на финансирование по следующим кодам ОКВЭД: «01» (со всеми подгруппами), «03.22»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4E2027" w:rsidRPr="004E20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(со всеми подгруппами). В рамках данного продукта к таким субъектам в том числе относятся сельскохозяйственные производственные или потребительские кооперативы, или члены сельскохозяйственного потребительского кооператива – крестьянские (фермерские) хозяйства (в соответствии с Федеральным законом от 8 декабря 1995 г. № 193</w:t>
            </w:r>
            <w:r w:rsidR="004E2027" w:rsidRPr="004E20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noBreakHyphen/>
              <w:t xml:space="preserve">ФЗ                                                          </w:t>
            </w:r>
            <w:proofErr w:type="gramStart"/>
            <w:r w:rsidR="004E2027" w:rsidRPr="004E20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="004E2027" w:rsidRPr="004E20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сельскохозяйственной кооперации»);</w:t>
            </w:r>
          </w:p>
          <w:p w14:paraId="514C1091" w14:textId="77777777" w:rsidR="004E2027" w:rsidRPr="004E2027" w:rsidRDefault="0099681A" w:rsidP="004E2027">
            <w:pPr>
              <w:numPr>
                <w:ilvl w:val="0"/>
                <w:numId w:val="5"/>
              </w:numPr>
              <w:spacing w:after="0" w:line="240" w:lineRule="auto"/>
              <w:ind w:left="0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4E2027" w:rsidRPr="004E20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субъекты МСП, фактическим видом деятельности которых является производственная деятельность, осуществляемая не менее 24-х месяцев, по следующим кодам ОКВЭД:</w:t>
            </w:r>
          </w:p>
          <w:p w14:paraId="6E246290" w14:textId="77777777" w:rsidR="004E2027" w:rsidRPr="004E2027" w:rsidRDefault="004E2027" w:rsidP="004E2027">
            <w:pPr>
              <w:numPr>
                <w:ilvl w:val="0"/>
                <w:numId w:val="5"/>
              </w:numPr>
              <w:spacing w:after="0" w:line="240" w:lineRule="auto"/>
              <w:ind w:left="0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20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«05-08» (только в части добычи полезных ископаемых, включенных в региональный перечень общераспространенных полезных ископаемых Ростовской области); </w:t>
            </w:r>
          </w:p>
          <w:p w14:paraId="04E630FE" w14:textId="77777777" w:rsidR="004E2027" w:rsidRPr="004E2027" w:rsidRDefault="004E2027" w:rsidP="004E2027">
            <w:pPr>
              <w:numPr>
                <w:ilvl w:val="0"/>
                <w:numId w:val="5"/>
              </w:numPr>
              <w:spacing w:after="0" w:line="240" w:lineRule="auto"/>
              <w:ind w:left="0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20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«10» (со всеми подгруппами); </w:t>
            </w:r>
          </w:p>
          <w:p w14:paraId="0DF22B5C" w14:textId="77777777" w:rsidR="004E2027" w:rsidRPr="004E2027" w:rsidRDefault="004E2027" w:rsidP="004E2027">
            <w:pPr>
              <w:numPr>
                <w:ilvl w:val="0"/>
                <w:numId w:val="5"/>
              </w:numPr>
              <w:spacing w:after="0" w:line="240" w:lineRule="auto"/>
              <w:ind w:left="0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20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«11.07» (со всеми подгруппами); </w:t>
            </w:r>
          </w:p>
          <w:p w14:paraId="1E762CE9" w14:textId="77777777" w:rsidR="004E2027" w:rsidRPr="004E2027" w:rsidRDefault="004E2027" w:rsidP="004E2027">
            <w:pPr>
              <w:numPr>
                <w:ilvl w:val="0"/>
                <w:numId w:val="5"/>
              </w:numPr>
              <w:spacing w:after="0" w:line="240" w:lineRule="auto"/>
              <w:ind w:left="0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20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«13-24» (со всеми подгруппами); </w:t>
            </w:r>
          </w:p>
          <w:p w14:paraId="36A59ADF" w14:textId="77777777" w:rsidR="004E2027" w:rsidRPr="004E2027" w:rsidRDefault="004E2027" w:rsidP="004E2027">
            <w:pPr>
              <w:numPr>
                <w:ilvl w:val="0"/>
                <w:numId w:val="5"/>
              </w:numPr>
              <w:spacing w:after="0" w:line="240" w:lineRule="auto"/>
              <w:ind w:left="0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20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«25» (со всеми подгруппами, кроме подгруппы 25.4 - </w:t>
            </w:r>
            <w:r w:rsidRPr="004E20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«производство оружия и боеприпасов»); </w:t>
            </w:r>
          </w:p>
          <w:p w14:paraId="0A3327A5" w14:textId="77777777" w:rsidR="004E2027" w:rsidRPr="004E2027" w:rsidRDefault="004E2027" w:rsidP="004E2027">
            <w:pPr>
              <w:numPr>
                <w:ilvl w:val="0"/>
                <w:numId w:val="5"/>
              </w:numPr>
              <w:spacing w:after="0" w:line="240" w:lineRule="auto"/>
              <w:ind w:left="0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20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«26-32» (со всеми подгруппами).</w:t>
            </w:r>
          </w:p>
          <w:p w14:paraId="6784951E" w14:textId="77777777" w:rsidR="004E2027" w:rsidRPr="004E2027" w:rsidRDefault="004E2027" w:rsidP="004E2027">
            <w:pPr>
              <w:numPr>
                <w:ilvl w:val="0"/>
                <w:numId w:val="5"/>
              </w:numPr>
              <w:spacing w:after="0" w:line="240" w:lineRule="auto"/>
              <w:ind w:left="0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20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Основным критерием определения деятельности субъекта МСП в качестве производственной является конечный результат указанной деятельности в виде конкретного материального объекта (результата деятельности).</w:t>
            </w:r>
          </w:p>
          <w:p w14:paraId="6459983B" w14:textId="77777777" w:rsidR="00582C19" w:rsidRDefault="0099681A" w:rsidP="00582C19">
            <w:pPr>
              <w:numPr>
                <w:ilvl w:val="0"/>
                <w:numId w:val="5"/>
              </w:numPr>
              <w:spacing w:after="0" w:line="240" w:lineRule="auto"/>
              <w:ind w:left="0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582C19" w:rsidRPr="00FD3A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субъекты МСП, осуществляющие торговую деятельность (как основную и фактическую) по кодам ОКВЭД</w:t>
            </w:r>
            <w:r w:rsidR="00582C19" w:rsidRPr="00FD3A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ootnoteReference w:id="1"/>
            </w:r>
            <w:r w:rsidR="00582C19" w:rsidRPr="00FD3A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«45»</w:t>
            </w:r>
            <w:r w:rsidR="000811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(за исключением кодов ОКВЭД «45.2» с </w:t>
            </w:r>
            <w:proofErr w:type="spellStart"/>
            <w:r w:rsidR="000811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погруппами</w:t>
            </w:r>
            <w:proofErr w:type="spellEnd"/>
            <w:r w:rsidR="000811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«45.40.5»)</w:t>
            </w:r>
            <w:r w:rsidR="00582C19" w:rsidRPr="00FD3A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«46», «47» (со всеми подгруппами). В указанном случае максимальный размер микрозайма может составлять не более 1 000 000 рублей;</w:t>
            </w:r>
          </w:p>
          <w:p w14:paraId="5C3204B2" w14:textId="77777777" w:rsidR="00E2335E" w:rsidRPr="00FD3AE1" w:rsidRDefault="00E2335E" w:rsidP="00582C19">
            <w:pPr>
              <w:numPr>
                <w:ilvl w:val="0"/>
                <w:numId w:val="5"/>
              </w:numPr>
              <w:spacing w:after="0" w:line="240" w:lineRule="auto"/>
              <w:ind w:left="0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субъекты МСП, со дня государственной регистрации субъекта МСП до момента регистрации Заявления на предоставление займа – менее 12 месяцев, необходимо предоставление бизнес-плана </w:t>
            </w:r>
            <w:r w:rsidRPr="001D0B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 экономического обоснования достижения положительных финансовых показателей в последующих периодах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FD3A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указанном случае максимальный размер микрозайма может составлять не более 1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FD3A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00 000 рублей;</w:t>
            </w:r>
          </w:p>
          <w:p w14:paraId="05EB04C6" w14:textId="77777777" w:rsidR="00582C19" w:rsidRPr="00FD3AE1" w:rsidRDefault="0099681A" w:rsidP="00582C19">
            <w:pPr>
              <w:numPr>
                <w:ilvl w:val="0"/>
                <w:numId w:val="5"/>
              </w:numPr>
              <w:spacing w:after="0" w:line="240" w:lineRule="auto"/>
              <w:ind w:left="0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582C19" w:rsidRPr="00FD3A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субъекты МСП, планирующие расширение деятельности и/или начало нового вида деятельности. Продукт предоставляется без учета предыдущего финансового результата деятельности субъекта МСП в предыдущих отчетных/налоговых периодах при условии предоставления бизнес-проекта (бизнес-плана, технико-экономического обоснования и пр.) как экономического обоснования достижения положительных финансовых показателей в будущих периодах. В указанном случае максимальный размер микрозайма может составлять не более 1 500 000 рублей;</w:t>
            </w:r>
          </w:p>
          <w:p w14:paraId="2422C6D2" w14:textId="77777777" w:rsidR="00582C19" w:rsidRPr="00745225" w:rsidRDefault="0099681A" w:rsidP="00582C19">
            <w:pPr>
              <w:numPr>
                <w:ilvl w:val="0"/>
                <w:numId w:val="5"/>
              </w:numPr>
              <w:spacing w:after="0" w:line="240" w:lineRule="auto"/>
              <w:ind w:left="0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582C19" w:rsidRPr="00FD3A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субъекты МСП, не подпадающие под критерии и условия предоставления иных микрофинансовых продуктов, срок со дня государственной регистрации которых до момента принятия решения на предоставление микрофинансового продукта – более 12 месяцев. В этом случае если, результаты финансово-хозяйственной деятельности соответствуют требованиям настоящего Положения и Методики оценки рисков по микрозаймам, максимальный размер микрозайма может составлять не более 3 000 000 рублей.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242E" w14:textId="77777777" w:rsidR="004E2027" w:rsidRPr="004E2027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Для </w:t>
            </w:r>
            <w:proofErr w:type="gramStart"/>
            <w:r w:rsidR="004E2027" w:rsidRPr="004E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производственных,  сельскохозяйственных</w:t>
            </w:r>
            <w:proofErr w:type="gramEnd"/>
            <w:r w:rsidR="004E2027" w:rsidRPr="004E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компаний и экспортеров:</w:t>
            </w:r>
          </w:p>
          <w:p w14:paraId="4FA2D3E6" w14:textId="77777777" w:rsidR="00582C19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00 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руб.                   до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млн. руб.</w:t>
            </w:r>
          </w:p>
          <w:p w14:paraId="34A7FA91" w14:textId="77777777" w:rsidR="004E2027" w:rsidRDefault="004E2027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B44689D" w14:textId="77777777" w:rsidR="004E2027" w:rsidRDefault="004E2027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A6E2400" w14:textId="77777777" w:rsidR="004E2027" w:rsidRDefault="004E2027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торговых компаний:</w:t>
            </w:r>
          </w:p>
          <w:p w14:paraId="6E681373" w14:textId="77777777" w:rsidR="004E2027" w:rsidRDefault="004E2027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00 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руб.                   до </w:t>
            </w:r>
            <w:r w:rsidRPr="004E2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млн. руб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14:paraId="29BF21EF" w14:textId="77777777" w:rsidR="004E2027" w:rsidRDefault="004E2027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4858ABE" w14:textId="77777777" w:rsidR="004E2027" w:rsidRDefault="004E2027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3228685A" w14:textId="77777777" w:rsidR="004E2027" w:rsidRDefault="004E2027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5338098E" w14:textId="77777777" w:rsidR="004E2027" w:rsidRDefault="004E2027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прочих отраслей:</w:t>
            </w:r>
          </w:p>
          <w:p w14:paraId="27D363A8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00 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руб.                   до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</w:t>
            </w:r>
            <w:r w:rsidRPr="007452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млн. руб.</w:t>
            </w:r>
          </w:p>
          <w:p w14:paraId="73A2DA0D" w14:textId="77777777" w:rsidR="004E2027" w:rsidRPr="00745225" w:rsidRDefault="004E2027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2380" w14:textId="77777777" w:rsidR="00582C19" w:rsidRPr="00745225" w:rsidRDefault="00582C19" w:rsidP="0058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  <w:r w:rsidRPr="007452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месяцев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22CC3A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901A808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4F982860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B51D341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D221911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0285A59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71ED282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47EBEAF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3D662A59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3736C08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4E041E43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0F09C264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047325D6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507F3C5D" w14:textId="77777777" w:rsidR="00582C19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 w:rsidRPr="004E2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месяцев</w:t>
            </w:r>
          </w:p>
          <w:p w14:paraId="3C3B8969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531361E0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99EBB53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498516AD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1C3B52E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C0A6062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55204BB1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5304B910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 w:rsidRPr="004E2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месяцев</w:t>
            </w:r>
          </w:p>
          <w:p w14:paraId="773C8D00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68FA324F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6168DD89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0F07ACA3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347690DA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439FD868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 w:rsidRPr="004E2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месяцев</w:t>
            </w:r>
          </w:p>
          <w:p w14:paraId="663DE61F" w14:textId="77777777" w:rsidR="004E2027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6FB21304" w14:textId="77777777" w:rsidR="004E2027" w:rsidRPr="00745225" w:rsidRDefault="004E2027" w:rsidP="004E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C6DB5BA" w14:textId="77777777" w:rsidR="00745225" w:rsidRPr="00171D83" w:rsidRDefault="00745225" w:rsidP="00B7712E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sectPr w:rsidR="00745225" w:rsidRPr="00171D83" w:rsidSect="00032B07">
      <w:pgSz w:w="16838" w:h="11906" w:orient="landscape"/>
      <w:pgMar w:top="426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2E65F" w14:textId="77777777" w:rsidR="00E904EF" w:rsidRDefault="00E904EF" w:rsidP="00CE647D">
      <w:pPr>
        <w:spacing w:after="0" w:line="240" w:lineRule="auto"/>
      </w:pPr>
      <w:r>
        <w:separator/>
      </w:r>
    </w:p>
  </w:endnote>
  <w:endnote w:type="continuationSeparator" w:id="0">
    <w:p w14:paraId="7957F0D9" w14:textId="77777777" w:rsidR="00E904EF" w:rsidRDefault="00E904EF" w:rsidP="00CE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16D00" w14:textId="77777777" w:rsidR="00E904EF" w:rsidRDefault="00E904EF" w:rsidP="00CE647D">
      <w:pPr>
        <w:spacing w:after="0" w:line="240" w:lineRule="auto"/>
      </w:pPr>
      <w:r>
        <w:separator/>
      </w:r>
    </w:p>
  </w:footnote>
  <w:footnote w:type="continuationSeparator" w:id="0">
    <w:p w14:paraId="635823E2" w14:textId="77777777" w:rsidR="00E904EF" w:rsidRDefault="00E904EF" w:rsidP="00CE647D">
      <w:pPr>
        <w:spacing w:after="0" w:line="240" w:lineRule="auto"/>
      </w:pPr>
      <w:r>
        <w:continuationSeparator/>
      </w:r>
    </w:p>
  </w:footnote>
  <w:footnote w:id="1">
    <w:p w14:paraId="677B58B7" w14:textId="77777777" w:rsidR="00582C19" w:rsidRDefault="00582C19" w:rsidP="00FD3AE1">
      <w:pPr>
        <w:pStyle w:val="a5"/>
      </w:pPr>
      <w:r>
        <w:rPr>
          <w:rStyle w:val="a7"/>
        </w:rPr>
        <w:footnoteRef/>
      </w:r>
      <w:r>
        <w:t xml:space="preserve"> - </w:t>
      </w:r>
      <w:r>
        <w:rPr>
          <w:rFonts w:eastAsia="Calibri"/>
        </w:rPr>
        <w:t>Общероссийский классификатор видов экономической деятельности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4E7A"/>
    <w:multiLevelType w:val="hybridMultilevel"/>
    <w:tmpl w:val="9EF4A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293"/>
    <w:multiLevelType w:val="hybridMultilevel"/>
    <w:tmpl w:val="58BE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0BDD"/>
    <w:multiLevelType w:val="hybridMultilevel"/>
    <w:tmpl w:val="9422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55038"/>
    <w:multiLevelType w:val="hybridMultilevel"/>
    <w:tmpl w:val="6B867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87382"/>
    <w:multiLevelType w:val="hybridMultilevel"/>
    <w:tmpl w:val="BAF4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F1F97"/>
    <w:multiLevelType w:val="hybridMultilevel"/>
    <w:tmpl w:val="1270912C"/>
    <w:lvl w:ilvl="0" w:tplc="399209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20B30"/>
    <w:multiLevelType w:val="hybridMultilevel"/>
    <w:tmpl w:val="9EF4A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D60DF"/>
    <w:multiLevelType w:val="hybridMultilevel"/>
    <w:tmpl w:val="119C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40E30"/>
    <w:multiLevelType w:val="hybridMultilevel"/>
    <w:tmpl w:val="190E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A520B"/>
    <w:multiLevelType w:val="hybridMultilevel"/>
    <w:tmpl w:val="F1E0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10F47"/>
    <w:multiLevelType w:val="hybridMultilevel"/>
    <w:tmpl w:val="92F8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E3B4B"/>
    <w:multiLevelType w:val="hybridMultilevel"/>
    <w:tmpl w:val="FD648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225"/>
    <w:rsid w:val="00032B07"/>
    <w:rsid w:val="00034864"/>
    <w:rsid w:val="0008112F"/>
    <w:rsid w:val="000B4D53"/>
    <w:rsid w:val="000D6B03"/>
    <w:rsid w:val="00137408"/>
    <w:rsid w:val="00155B3B"/>
    <w:rsid w:val="0015690D"/>
    <w:rsid w:val="00171D83"/>
    <w:rsid w:val="00194044"/>
    <w:rsid w:val="00194CF6"/>
    <w:rsid w:val="001A5079"/>
    <w:rsid w:val="001D0061"/>
    <w:rsid w:val="001D0B85"/>
    <w:rsid w:val="001D4D8F"/>
    <w:rsid w:val="00230C11"/>
    <w:rsid w:val="002375CB"/>
    <w:rsid w:val="002403CC"/>
    <w:rsid w:val="00275344"/>
    <w:rsid w:val="0028691A"/>
    <w:rsid w:val="002A34CD"/>
    <w:rsid w:val="002A7969"/>
    <w:rsid w:val="002B5904"/>
    <w:rsid w:val="002C50BD"/>
    <w:rsid w:val="00304C47"/>
    <w:rsid w:val="00321421"/>
    <w:rsid w:val="003376F6"/>
    <w:rsid w:val="00341E03"/>
    <w:rsid w:val="003604A3"/>
    <w:rsid w:val="003B64E2"/>
    <w:rsid w:val="003F10DA"/>
    <w:rsid w:val="00482F8F"/>
    <w:rsid w:val="004A5A66"/>
    <w:rsid w:val="004A6A5D"/>
    <w:rsid w:val="004B05BD"/>
    <w:rsid w:val="004C4BF2"/>
    <w:rsid w:val="004D7472"/>
    <w:rsid w:val="004E2027"/>
    <w:rsid w:val="005058E9"/>
    <w:rsid w:val="0052768B"/>
    <w:rsid w:val="00582C19"/>
    <w:rsid w:val="006936BD"/>
    <w:rsid w:val="00717293"/>
    <w:rsid w:val="0072368B"/>
    <w:rsid w:val="007420BD"/>
    <w:rsid w:val="00745225"/>
    <w:rsid w:val="007854A5"/>
    <w:rsid w:val="007A4280"/>
    <w:rsid w:val="007C7197"/>
    <w:rsid w:val="008628E1"/>
    <w:rsid w:val="008A054B"/>
    <w:rsid w:val="008C7130"/>
    <w:rsid w:val="00963F23"/>
    <w:rsid w:val="0099681A"/>
    <w:rsid w:val="009A1F16"/>
    <w:rsid w:val="009B12DA"/>
    <w:rsid w:val="009E12A1"/>
    <w:rsid w:val="00AB4DE0"/>
    <w:rsid w:val="00B3655E"/>
    <w:rsid w:val="00B42D59"/>
    <w:rsid w:val="00B57966"/>
    <w:rsid w:val="00B7712E"/>
    <w:rsid w:val="00B77E2C"/>
    <w:rsid w:val="00B82075"/>
    <w:rsid w:val="00B91F3C"/>
    <w:rsid w:val="00C1341B"/>
    <w:rsid w:val="00C451AC"/>
    <w:rsid w:val="00C81333"/>
    <w:rsid w:val="00CA6DCE"/>
    <w:rsid w:val="00CD00CC"/>
    <w:rsid w:val="00CE647D"/>
    <w:rsid w:val="00DD64A6"/>
    <w:rsid w:val="00DF6E96"/>
    <w:rsid w:val="00E17024"/>
    <w:rsid w:val="00E2335E"/>
    <w:rsid w:val="00E46D16"/>
    <w:rsid w:val="00E546F7"/>
    <w:rsid w:val="00E904EF"/>
    <w:rsid w:val="00EB5CFD"/>
    <w:rsid w:val="00EB6F61"/>
    <w:rsid w:val="00ED0AD9"/>
    <w:rsid w:val="00ED73FB"/>
    <w:rsid w:val="00F41ADF"/>
    <w:rsid w:val="00F452C3"/>
    <w:rsid w:val="00F8215D"/>
    <w:rsid w:val="00F86C9E"/>
    <w:rsid w:val="00FD3AE1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9EC7"/>
  <w15:docId w15:val="{9EF7D260-B627-4CBD-A599-2C0B31F5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604A3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CE647D"/>
  </w:style>
  <w:style w:type="paragraph" w:styleId="a5">
    <w:name w:val="footnote text"/>
    <w:basedOn w:val="a"/>
    <w:link w:val="a6"/>
    <w:uiPriority w:val="99"/>
    <w:unhideWhenUsed/>
    <w:rsid w:val="00CE6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CE64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E647D"/>
    <w:rPr>
      <w:vertAlign w:val="superscript"/>
    </w:rPr>
  </w:style>
  <w:style w:type="character" w:customStyle="1" w:styleId="a8">
    <w:name w:val="Обычный (Интернет) Знак"/>
    <w:link w:val="a9"/>
    <w:uiPriority w:val="99"/>
    <w:semiHidden/>
    <w:locked/>
    <w:rsid w:val="00B3655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8"/>
    <w:uiPriority w:val="99"/>
    <w:semiHidden/>
    <w:unhideWhenUsed/>
    <w:rsid w:val="00B3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uiPriority w:val="99"/>
    <w:unhideWhenUsed/>
    <w:rsid w:val="007854A5"/>
    <w:rPr>
      <w:color w:val="0000FF"/>
      <w:u w:val="single"/>
    </w:rPr>
  </w:style>
  <w:style w:type="table" w:styleId="aa">
    <w:name w:val="Table Grid"/>
    <w:basedOn w:val="a1"/>
    <w:uiPriority w:val="39"/>
    <w:rsid w:val="00ED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5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7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Горбатько Игорь Анатольевич</dc:creator>
  <cp:keywords/>
  <dc:description/>
  <cp:lastModifiedBy>Дудникова Анна Владимировна</cp:lastModifiedBy>
  <cp:revision>7</cp:revision>
  <cp:lastPrinted>2020-12-23T11:35:00Z</cp:lastPrinted>
  <dcterms:created xsi:type="dcterms:W3CDTF">2020-10-27T15:42:00Z</dcterms:created>
  <dcterms:modified xsi:type="dcterms:W3CDTF">2020-12-23T11:39:00Z</dcterms:modified>
</cp:coreProperties>
</file>